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標楷體" w:hAnsi="標楷體"/>
        </w:rPr>
      </w:pPr>
      <w:r>
        <w:rPr>
          <w:rFonts w:hint="eastAsia"/>
        </w:rPr>
        <w:t>*目錄跳轉：</w:t>
      </w:r>
      <w:bookmarkStart w:id="0" w:name="跳轉"/>
      <w:bookmarkEnd w:id="0"/>
      <w:r>
        <w:rPr>
          <w:rFonts w:hint="eastAsia"/>
        </w:rPr>
        <w:t xml:space="preserve"> </w:t>
      </w:r>
      <w:r>
        <w:rPr>
          <w:rFonts w:ascii="標楷體" w:hAnsi="標楷體"/>
        </w:rPr>
        <w:t>(</w:t>
      </w:r>
      <w:r>
        <w:rPr>
          <w:rFonts w:hint="eastAsia" w:ascii="MS Gothic" w:hAnsi="MS Gothic" w:eastAsia="MS Gothic" w:cs="MS Gothic"/>
        </w:rPr>
        <w:t>✓</w:t>
      </w:r>
      <w:r>
        <w:rPr>
          <w:rFonts w:hint="eastAsia" w:ascii="標楷體" w:hAnsi="標楷體" w:cs="MS Gothic"/>
        </w:rPr>
        <w:t>代表</w:t>
      </w:r>
      <w:r>
        <w:rPr>
          <w:rFonts w:cstheme="minorHAnsi"/>
        </w:rPr>
        <w:t>AVG</w:t>
      </w:r>
      <w:r>
        <w:rPr>
          <w:rFonts w:hint="eastAsia" w:ascii="標楷體" w:hAnsi="標楷體" w:cs="MS Gothic"/>
        </w:rPr>
        <w:t>已完成)</w:t>
      </w:r>
    </w:p>
    <w:p>
      <w:pPr>
        <w:pStyle w:val="15"/>
        <w:numPr>
          <w:ilvl w:val="0"/>
          <w:numId w:val="1"/>
        </w:numPr>
        <w:ind w:leftChars="0"/>
      </w:pPr>
      <w:r>
        <w:fldChar w:fldCharType="begin"/>
      </w:r>
      <w:r>
        <w:instrText xml:space="preserve"> HYPERLINK \l "台北市" </w:instrText>
      </w:r>
      <w:r>
        <w:fldChar w:fldCharType="separate"/>
      </w:r>
      <w:r>
        <w:rPr>
          <w:rStyle w:val="11"/>
          <w:rFonts w:hint="eastAsia"/>
        </w:rPr>
        <w:t>Taipei 台北市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 xml:space="preserve"> (</w:t>
      </w:r>
      <w:r>
        <w:fldChar w:fldCharType="begin"/>
      </w:r>
      <w:r>
        <w:instrText xml:space="preserve"> HYPERLINK \l "台北市RMSE" </w:instrText>
      </w:r>
      <w:r>
        <w:fldChar w:fldCharType="separate"/>
      </w:r>
      <w:r>
        <w:rPr>
          <w:rStyle w:val="11"/>
          <w:rFonts w:hint="eastAsia"/>
        </w:rPr>
        <w:t>RMSE 表格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>)</w:t>
      </w:r>
      <w:r>
        <w:t xml:space="preserve"> </w:t>
      </w:r>
    </w:p>
    <w:p>
      <w:pPr>
        <w:pStyle w:val="15"/>
        <w:numPr>
          <w:ilvl w:val="0"/>
          <w:numId w:val="1"/>
        </w:numPr>
        <w:ind w:leftChars="0"/>
      </w:pPr>
      <w:r>
        <w:fldChar w:fldCharType="begin"/>
      </w:r>
      <w:r>
        <w:instrText xml:space="preserve"> HYPERLINK \l "台中市" </w:instrText>
      </w:r>
      <w:r>
        <w:fldChar w:fldCharType="separate"/>
      </w:r>
      <w:r>
        <w:rPr>
          <w:rStyle w:val="11"/>
          <w:rFonts w:hint="eastAsia"/>
        </w:rPr>
        <w:t>Taichung 台中市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 xml:space="preserve"> (</w:t>
      </w:r>
      <w:r>
        <w:fldChar w:fldCharType="begin"/>
      </w:r>
      <w:r>
        <w:instrText xml:space="preserve"> HYPERLINK \l "台中市RMSE" </w:instrText>
      </w:r>
      <w:r>
        <w:fldChar w:fldCharType="separate"/>
      </w:r>
      <w:r>
        <w:rPr>
          <w:rStyle w:val="11"/>
          <w:rFonts w:hint="eastAsia"/>
        </w:rPr>
        <w:t>RMSE 表格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>)</w:t>
      </w:r>
      <w:r>
        <w:t xml:space="preserve"> </w:t>
      </w:r>
    </w:p>
    <w:p>
      <w:pPr>
        <w:pStyle w:val="15"/>
        <w:numPr>
          <w:ilvl w:val="0"/>
          <w:numId w:val="1"/>
        </w:numPr>
        <w:ind w:leftChars="0"/>
      </w:pPr>
      <w:r>
        <w:fldChar w:fldCharType="begin"/>
      </w:r>
      <w:r>
        <w:instrText xml:space="preserve"> HYPERLINK \l "台東縣" </w:instrText>
      </w:r>
      <w:r>
        <w:fldChar w:fldCharType="separate"/>
      </w:r>
      <w:r>
        <w:rPr>
          <w:rStyle w:val="11"/>
          <w:rFonts w:hint="eastAsia"/>
        </w:rPr>
        <w:t>Taitung 台東縣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 xml:space="preserve"> (</w:t>
      </w:r>
      <w:r>
        <w:fldChar w:fldCharType="begin"/>
      </w:r>
      <w:r>
        <w:instrText xml:space="preserve"> HYPERLINK \l "台東縣RMSE" </w:instrText>
      </w:r>
      <w:r>
        <w:fldChar w:fldCharType="separate"/>
      </w:r>
      <w:r>
        <w:rPr>
          <w:rStyle w:val="11"/>
          <w:rFonts w:hint="eastAsia"/>
        </w:rPr>
        <w:t>RMSE 表格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>)</w:t>
      </w:r>
      <w:r>
        <w:t xml:space="preserve"> </w:t>
      </w:r>
    </w:p>
    <w:p>
      <w:pPr>
        <w:pStyle w:val="15"/>
        <w:numPr>
          <w:ilvl w:val="0"/>
          <w:numId w:val="1"/>
        </w:numPr>
        <w:ind w:leftChars="0"/>
      </w:pPr>
      <w:r>
        <w:fldChar w:fldCharType="begin"/>
      </w:r>
      <w:r>
        <w:instrText xml:space="preserve"> HYPERLINK \l "台南市" </w:instrText>
      </w:r>
      <w:r>
        <w:fldChar w:fldCharType="separate"/>
      </w:r>
      <w:r>
        <w:rPr>
          <w:rStyle w:val="11"/>
          <w:rFonts w:hint="eastAsia"/>
        </w:rPr>
        <w:t>Tainan 台南市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 xml:space="preserve"> (</w:t>
      </w:r>
      <w:r>
        <w:fldChar w:fldCharType="begin"/>
      </w:r>
      <w:r>
        <w:instrText xml:space="preserve"> HYPERLINK \l "台南市RMSE" </w:instrText>
      </w:r>
      <w:r>
        <w:fldChar w:fldCharType="separate"/>
      </w:r>
      <w:r>
        <w:rPr>
          <w:rStyle w:val="11"/>
          <w:rFonts w:hint="eastAsia"/>
        </w:rPr>
        <w:t>RMSE 表格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>)</w:t>
      </w:r>
      <w:r>
        <w:t xml:space="preserve"> </w:t>
      </w:r>
    </w:p>
    <w:p>
      <w:pPr>
        <w:pStyle w:val="15"/>
        <w:numPr>
          <w:ilvl w:val="0"/>
          <w:numId w:val="1"/>
        </w:numPr>
        <w:ind w:leftChars="0"/>
      </w:pPr>
      <w:r>
        <w:fldChar w:fldCharType="begin"/>
      </w:r>
      <w:r>
        <w:instrText xml:space="preserve"> HYPERLINK \l "宜蘭縣" </w:instrText>
      </w:r>
      <w:r>
        <w:fldChar w:fldCharType="separate"/>
      </w:r>
      <w:r>
        <w:rPr>
          <w:rStyle w:val="11"/>
          <w:rFonts w:hint="eastAsia"/>
        </w:rPr>
        <w:t>Yilan 宜蘭縣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 xml:space="preserve"> (</w:t>
      </w:r>
      <w:r>
        <w:fldChar w:fldCharType="begin"/>
      </w:r>
      <w:r>
        <w:instrText xml:space="preserve"> HYPERLINK \l "宜蘭縣RMSE" </w:instrText>
      </w:r>
      <w:r>
        <w:fldChar w:fldCharType="separate"/>
      </w:r>
      <w:r>
        <w:rPr>
          <w:rStyle w:val="11"/>
          <w:rFonts w:hint="eastAsia"/>
        </w:rPr>
        <w:t>RMSE 表格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 xml:space="preserve">) </w:t>
      </w:r>
    </w:p>
    <w:p>
      <w:pPr>
        <w:pStyle w:val="15"/>
        <w:numPr>
          <w:ilvl w:val="0"/>
          <w:numId w:val="1"/>
        </w:numPr>
        <w:ind w:leftChars="0"/>
      </w:pPr>
      <w:r>
        <w:fldChar w:fldCharType="begin"/>
      </w:r>
      <w:r>
        <w:instrText xml:space="preserve"> HYPERLINK \l "花蓮縣" </w:instrText>
      </w:r>
      <w:r>
        <w:fldChar w:fldCharType="separate"/>
      </w:r>
      <w:r>
        <w:rPr>
          <w:rStyle w:val="11"/>
          <w:rFonts w:hint="eastAsia"/>
        </w:rPr>
        <w:t>Hualien 花蓮縣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 xml:space="preserve"> (</w:t>
      </w:r>
      <w:r>
        <w:fldChar w:fldCharType="begin"/>
      </w:r>
      <w:r>
        <w:instrText xml:space="preserve"> HYPERLINK \l "花蓮縣RMSE" </w:instrText>
      </w:r>
      <w:r>
        <w:fldChar w:fldCharType="separate"/>
      </w:r>
      <w:r>
        <w:rPr>
          <w:rStyle w:val="11"/>
          <w:rFonts w:hint="eastAsia"/>
        </w:rPr>
        <w:t>RMSE 表格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>)</w:t>
      </w:r>
    </w:p>
    <w:p>
      <w:pPr>
        <w:pStyle w:val="15"/>
        <w:numPr>
          <w:ilvl w:val="0"/>
          <w:numId w:val="1"/>
        </w:numPr>
        <w:ind w:leftChars="0"/>
      </w:pPr>
      <w:r>
        <w:fldChar w:fldCharType="begin"/>
      </w:r>
      <w:r>
        <w:instrText xml:space="preserve"> HYPERLINK \l "金門縣" </w:instrText>
      </w:r>
      <w:r>
        <w:fldChar w:fldCharType="separate"/>
      </w:r>
      <w:r>
        <w:rPr>
          <w:rStyle w:val="11"/>
          <w:rFonts w:hint="eastAsia"/>
        </w:rPr>
        <w:t>Kinmen 金門縣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 xml:space="preserve"> (</w:t>
      </w:r>
      <w:r>
        <w:fldChar w:fldCharType="begin"/>
      </w:r>
      <w:r>
        <w:instrText xml:space="preserve"> HYPERLINK \l "金門縣RMSE" </w:instrText>
      </w:r>
      <w:r>
        <w:fldChar w:fldCharType="separate"/>
      </w:r>
      <w:r>
        <w:rPr>
          <w:rStyle w:val="11"/>
          <w:rFonts w:hint="eastAsia"/>
        </w:rPr>
        <w:t>RMSE 表格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>)</w:t>
      </w:r>
    </w:p>
    <w:p>
      <w:pPr>
        <w:pStyle w:val="15"/>
        <w:numPr>
          <w:ilvl w:val="0"/>
          <w:numId w:val="1"/>
        </w:numPr>
        <w:ind w:leftChars="0"/>
      </w:pPr>
      <w:r>
        <w:fldChar w:fldCharType="begin"/>
      </w:r>
      <w:r>
        <w:instrText xml:space="preserve"> HYPERLINK \l "南投縣" </w:instrText>
      </w:r>
      <w:r>
        <w:fldChar w:fldCharType="separate"/>
      </w:r>
      <w:r>
        <w:rPr>
          <w:rStyle w:val="11"/>
          <w:rFonts w:hint="eastAsia"/>
        </w:rPr>
        <w:t>Nantou 南投縣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 xml:space="preserve"> (</w:t>
      </w:r>
      <w:r>
        <w:fldChar w:fldCharType="begin"/>
      </w:r>
      <w:r>
        <w:instrText xml:space="preserve"> HYPERLINK \l "南投縣RMSE" </w:instrText>
      </w:r>
      <w:r>
        <w:fldChar w:fldCharType="separate"/>
      </w:r>
      <w:r>
        <w:rPr>
          <w:rStyle w:val="11"/>
          <w:rFonts w:hint="eastAsia"/>
        </w:rPr>
        <w:t>RMSE 表格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>)</w:t>
      </w:r>
    </w:p>
    <w:p>
      <w:pPr>
        <w:pStyle w:val="15"/>
        <w:numPr>
          <w:ilvl w:val="0"/>
          <w:numId w:val="1"/>
        </w:numPr>
        <w:ind w:leftChars="0"/>
      </w:pPr>
      <w:r>
        <w:fldChar w:fldCharType="begin"/>
      </w:r>
      <w:r>
        <w:instrText xml:space="preserve"> HYPERLINK \l "屏東縣" </w:instrText>
      </w:r>
      <w:r>
        <w:fldChar w:fldCharType="separate"/>
      </w:r>
      <w:r>
        <w:rPr>
          <w:rStyle w:val="11"/>
          <w:rFonts w:hint="eastAsia"/>
        </w:rPr>
        <w:t>Pingtung 屏東縣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 xml:space="preserve"> (</w:t>
      </w:r>
      <w:r>
        <w:fldChar w:fldCharType="begin"/>
      </w:r>
      <w:r>
        <w:instrText xml:space="preserve"> HYPERLINK \l "屏東縣RMSE" </w:instrText>
      </w:r>
      <w:r>
        <w:fldChar w:fldCharType="separate"/>
      </w:r>
      <w:r>
        <w:rPr>
          <w:rStyle w:val="11"/>
          <w:rFonts w:hint="eastAsia"/>
        </w:rPr>
        <w:t>RMSE 表格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>)</w:t>
      </w:r>
    </w:p>
    <w:p>
      <w:pPr>
        <w:pStyle w:val="15"/>
        <w:numPr>
          <w:ilvl w:val="0"/>
          <w:numId w:val="1"/>
        </w:numPr>
        <w:ind w:leftChars="0"/>
      </w:pPr>
      <w:r>
        <w:fldChar w:fldCharType="begin"/>
      </w:r>
      <w:r>
        <w:instrText xml:space="preserve"> HYPERLINK \l "苗栗縣" </w:instrText>
      </w:r>
      <w:r>
        <w:fldChar w:fldCharType="separate"/>
      </w:r>
      <w:r>
        <w:rPr>
          <w:rStyle w:val="11"/>
          <w:rFonts w:hint="eastAsia"/>
        </w:rPr>
        <w:t>Miaoli 苗栗縣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 xml:space="preserve"> (</w:t>
      </w:r>
      <w:r>
        <w:fldChar w:fldCharType="begin"/>
      </w:r>
      <w:r>
        <w:instrText xml:space="preserve"> HYPERLINK \l "苗栗縣RMSE" </w:instrText>
      </w:r>
      <w:r>
        <w:fldChar w:fldCharType="separate"/>
      </w:r>
      <w:r>
        <w:rPr>
          <w:rStyle w:val="11"/>
          <w:rFonts w:hint="eastAsia"/>
        </w:rPr>
        <w:t>RMSE 表格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>)</w:t>
      </w:r>
    </w:p>
    <w:p>
      <w:pPr>
        <w:pStyle w:val="15"/>
        <w:numPr>
          <w:ilvl w:val="0"/>
          <w:numId w:val="1"/>
        </w:numPr>
        <w:ind w:leftChars="0"/>
      </w:pPr>
      <w:r>
        <w:fldChar w:fldCharType="begin"/>
      </w:r>
      <w:r>
        <w:instrText xml:space="preserve"> HYPERLINK \l "桃園市" </w:instrText>
      </w:r>
      <w:r>
        <w:fldChar w:fldCharType="separate"/>
      </w:r>
      <w:r>
        <w:rPr>
          <w:rStyle w:val="11"/>
          <w:rFonts w:hint="eastAsia"/>
        </w:rPr>
        <w:t>Taoyuan 桃園市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 xml:space="preserve"> (</w:t>
      </w:r>
      <w:r>
        <w:fldChar w:fldCharType="begin"/>
      </w:r>
      <w:r>
        <w:instrText xml:space="preserve"> HYPERLINK \l "桃園市RMSE" </w:instrText>
      </w:r>
      <w:r>
        <w:fldChar w:fldCharType="separate"/>
      </w:r>
      <w:r>
        <w:rPr>
          <w:rStyle w:val="11"/>
          <w:rFonts w:hint="eastAsia"/>
        </w:rPr>
        <w:t>RMSE 表格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>)</w:t>
      </w:r>
    </w:p>
    <w:p>
      <w:pPr>
        <w:pStyle w:val="15"/>
        <w:numPr>
          <w:ilvl w:val="0"/>
          <w:numId w:val="1"/>
        </w:numPr>
        <w:ind w:leftChars="0"/>
      </w:pPr>
      <w:r>
        <w:fldChar w:fldCharType="begin"/>
      </w:r>
      <w:r>
        <w:instrText xml:space="preserve"> HYPERLINK \l "高雄市" </w:instrText>
      </w:r>
      <w:r>
        <w:fldChar w:fldCharType="separate"/>
      </w:r>
      <w:r>
        <w:rPr>
          <w:rStyle w:val="11"/>
          <w:rFonts w:hint="eastAsia"/>
        </w:rPr>
        <w:t>Kaohsiung 高雄市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 xml:space="preserve"> (</w:t>
      </w:r>
      <w:r>
        <w:fldChar w:fldCharType="begin"/>
      </w:r>
      <w:r>
        <w:instrText xml:space="preserve"> HYPERLINK \l "高雄市RMSE" </w:instrText>
      </w:r>
      <w:r>
        <w:fldChar w:fldCharType="separate"/>
      </w:r>
      <w:r>
        <w:rPr>
          <w:rStyle w:val="11"/>
          <w:rFonts w:hint="eastAsia"/>
        </w:rPr>
        <w:t>RMSE 表格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>)</w:t>
      </w:r>
    </w:p>
    <w:p>
      <w:pPr>
        <w:pStyle w:val="15"/>
        <w:numPr>
          <w:ilvl w:val="0"/>
          <w:numId w:val="1"/>
        </w:numPr>
        <w:ind w:leftChars="0"/>
      </w:pPr>
      <w:r>
        <w:fldChar w:fldCharType="begin"/>
      </w:r>
      <w:r>
        <w:instrText xml:space="preserve"> HYPERLINK \l "基隆市" </w:instrText>
      </w:r>
      <w:r>
        <w:fldChar w:fldCharType="separate"/>
      </w:r>
      <w:r>
        <w:rPr>
          <w:rStyle w:val="11"/>
          <w:rFonts w:hint="eastAsia"/>
        </w:rPr>
        <w:t>Keelung 基隆市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 xml:space="preserve"> (</w:t>
      </w:r>
      <w:r>
        <w:fldChar w:fldCharType="begin"/>
      </w:r>
      <w:r>
        <w:instrText xml:space="preserve"> HYPERLINK \l "基隆市RMSE" </w:instrText>
      </w:r>
      <w:r>
        <w:fldChar w:fldCharType="separate"/>
      </w:r>
      <w:r>
        <w:rPr>
          <w:rStyle w:val="11"/>
          <w:rFonts w:hint="eastAsia"/>
        </w:rPr>
        <w:t>RMSE 表格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>)</w:t>
      </w:r>
    </w:p>
    <w:p>
      <w:pPr>
        <w:pStyle w:val="15"/>
        <w:numPr>
          <w:ilvl w:val="0"/>
          <w:numId w:val="1"/>
        </w:numPr>
        <w:ind w:leftChars="0"/>
      </w:pPr>
      <w:r>
        <w:fldChar w:fldCharType="begin"/>
      </w:r>
      <w:r>
        <w:instrText xml:space="preserve"> HYPERLINK \l "連江縣" </w:instrText>
      </w:r>
      <w:r>
        <w:fldChar w:fldCharType="separate"/>
      </w:r>
      <w:r>
        <w:rPr>
          <w:rStyle w:val="11"/>
          <w:rFonts w:hint="eastAsia"/>
        </w:rPr>
        <w:t>Lienchiang 連江縣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 xml:space="preserve"> (</w:t>
      </w:r>
      <w:r>
        <w:fldChar w:fldCharType="begin"/>
      </w:r>
      <w:r>
        <w:instrText xml:space="preserve"> HYPERLINK \l "連江縣RMSE" </w:instrText>
      </w:r>
      <w:r>
        <w:fldChar w:fldCharType="separate"/>
      </w:r>
      <w:r>
        <w:rPr>
          <w:rStyle w:val="11"/>
          <w:rFonts w:hint="eastAsia"/>
        </w:rPr>
        <w:t>RMSE 表格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>)</w:t>
      </w:r>
    </w:p>
    <w:p>
      <w:pPr>
        <w:pStyle w:val="15"/>
        <w:numPr>
          <w:ilvl w:val="0"/>
          <w:numId w:val="1"/>
        </w:numPr>
        <w:ind w:leftChars="0"/>
      </w:pPr>
      <w:r>
        <w:fldChar w:fldCharType="begin"/>
      </w:r>
      <w:r>
        <w:instrText xml:space="preserve"> HYPERLINK \l "雲林縣" </w:instrText>
      </w:r>
      <w:r>
        <w:fldChar w:fldCharType="separate"/>
      </w:r>
      <w:r>
        <w:rPr>
          <w:rStyle w:val="11"/>
          <w:rFonts w:hint="eastAsia"/>
        </w:rPr>
        <w:t>Yunlin 雲林縣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 xml:space="preserve"> (</w:t>
      </w:r>
      <w:r>
        <w:fldChar w:fldCharType="begin"/>
      </w:r>
      <w:r>
        <w:instrText xml:space="preserve"> HYPERLINK \l "雲林縣RMSE" </w:instrText>
      </w:r>
      <w:r>
        <w:fldChar w:fldCharType="separate"/>
      </w:r>
      <w:r>
        <w:rPr>
          <w:rStyle w:val="11"/>
          <w:rFonts w:hint="eastAsia"/>
        </w:rPr>
        <w:t>RMSE 表格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>)</w:t>
      </w:r>
    </w:p>
    <w:p>
      <w:pPr>
        <w:pStyle w:val="15"/>
        <w:numPr>
          <w:ilvl w:val="0"/>
          <w:numId w:val="1"/>
        </w:numPr>
        <w:ind w:leftChars="0"/>
      </w:pPr>
      <w:r>
        <w:fldChar w:fldCharType="begin"/>
      </w:r>
      <w:r>
        <w:instrText xml:space="preserve"> HYPERLINK \l "新北市" </w:instrText>
      </w:r>
      <w:r>
        <w:fldChar w:fldCharType="separate"/>
      </w:r>
      <w:r>
        <w:rPr>
          <w:rStyle w:val="11"/>
          <w:rFonts w:hint="eastAsia"/>
        </w:rPr>
        <w:t>NewTaipei 新北市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 xml:space="preserve"> (</w:t>
      </w:r>
      <w:r>
        <w:fldChar w:fldCharType="begin"/>
      </w:r>
      <w:r>
        <w:instrText xml:space="preserve"> HYPERLINK \l "新北市RMSE" </w:instrText>
      </w:r>
      <w:r>
        <w:fldChar w:fldCharType="separate"/>
      </w:r>
      <w:r>
        <w:rPr>
          <w:rStyle w:val="11"/>
          <w:rFonts w:hint="eastAsia"/>
        </w:rPr>
        <w:t>RMSE 表格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>)</w:t>
      </w:r>
    </w:p>
    <w:p>
      <w:pPr>
        <w:pStyle w:val="15"/>
        <w:numPr>
          <w:ilvl w:val="0"/>
          <w:numId w:val="1"/>
        </w:numPr>
        <w:ind w:leftChars="0"/>
      </w:pPr>
      <w:r>
        <w:fldChar w:fldCharType="begin"/>
      </w:r>
      <w:r>
        <w:instrText xml:space="preserve"> HYPERLINK \l "新竹市" </w:instrText>
      </w:r>
      <w:r>
        <w:fldChar w:fldCharType="separate"/>
      </w:r>
      <w:r>
        <w:rPr>
          <w:rStyle w:val="11"/>
          <w:rFonts w:hint="eastAsia"/>
        </w:rPr>
        <w:t>Hsinchu_City 新竹市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 xml:space="preserve"> (</w:t>
      </w:r>
      <w:r>
        <w:fldChar w:fldCharType="begin"/>
      </w:r>
      <w:r>
        <w:instrText xml:space="preserve"> HYPERLINK \l "新竹市RMSE" </w:instrText>
      </w:r>
      <w:r>
        <w:fldChar w:fldCharType="separate"/>
      </w:r>
      <w:r>
        <w:rPr>
          <w:rStyle w:val="11"/>
          <w:rFonts w:hint="eastAsia"/>
        </w:rPr>
        <w:t>RMSE 表格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>)</w:t>
      </w:r>
    </w:p>
    <w:p>
      <w:pPr>
        <w:pStyle w:val="15"/>
        <w:numPr>
          <w:ilvl w:val="0"/>
          <w:numId w:val="1"/>
        </w:numPr>
        <w:ind w:leftChars="0"/>
      </w:pPr>
      <w:r>
        <w:fldChar w:fldCharType="begin"/>
      </w:r>
      <w:r>
        <w:instrText xml:space="preserve"> HYPERLINK \l "新竹縣" </w:instrText>
      </w:r>
      <w:r>
        <w:fldChar w:fldCharType="separate"/>
      </w:r>
      <w:r>
        <w:rPr>
          <w:rStyle w:val="11"/>
          <w:rFonts w:hint="eastAsia"/>
          <w:kern w:val="0"/>
        </w:rPr>
        <w:t>Hsinchu_County 新竹縣</w:t>
      </w:r>
      <w:r>
        <w:rPr>
          <w:rStyle w:val="11"/>
          <w:rFonts w:hint="eastAsia"/>
          <w:kern w:val="0"/>
        </w:rPr>
        <w:fldChar w:fldCharType="end"/>
      </w:r>
      <w:r>
        <w:rPr>
          <w:rFonts w:hint="eastAsia"/>
          <w:kern w:val="0"/>
        </w:rPr>
        <w:t xml:space="preserve"> </w:t>
      </w:r>
      <w:r>
        <w:rPr>
          <w:kern w:val="0"/>
        </w:rPr>
        <w:t>(</w:t>
      </w:r>
      <w:r>
        <w:fldChar w:fldCharType="begin"/>
      </w:r>
      <w:r>
        <w:instrText xml:space="preserve"> HYPERLINK \l "新竹縣RMSE" </w:instrText>
      </w:r>
      <w:r>
        <w:fldChar w:fldCharType="separate"/>
      </w:r>
      <w:r>
        <w:rPr>
          <w:rStyle w:val="11"/>
          <w:kern w:val="0"/>
        </w:rPr>
        <w:t xml:space="preserve">RMSE </w:t>
      </w:r>
      <w:r>
        <w:rPr>
          <w:rStyle w:val="11"/>
          <w:rFonts w:hint="eastAsia"/>
          <w:kern w:val="0"/>
        </w:rPr>
        <w:t>表格</w:t>
      </w:r>
      <w:r>
        <w:rPr>
          <w:rStyle w:val="11"/>
          <w:rFonts w:hint="eastAsia"/>
          <w:kern w:val="0"/>
        </w:rPr>
        <w:fldChar w:fldCharType="end"/>
      </w:r>
      <w:r>
        <w:rPr>
          <w:kern w:val="0"/>
        </w:rPr>
        <w:t>)</w:t>
      </w:r>
    </w:p>
    <w:p>
      <w:pPr>
        <w:pStyle w:val="15"/>
        <w:numPr>
          <w:ilvl w:val="0"/>
          <w:numId w:val="1"/>
        </w:numPr>
        <w:ind w:leftChars="0"/>
      </w:pPr>
      <w:r>
        <w:fldChar w:fldCharType="begin"/>
      </w:r>
      <w:r>
        <w:instrText xml:space="preserve"> HYPERLINK \l "嘉義市" </w:instrText>
      </w:r>
      <w:r>
        <w:fldChar w:fldCharType="separate"/>
      </w:r>
      <w:r>
        <w:rPr>
          <w:rStyle w:val="11"/>
          <w:rFonts w:hint="eastAsia"/>
          <w:kern w:val="0"/>
        </w:rPr>
        <w:t>Chiayi_City 嘉義市</w:t>
      </w:r>
      <w:r>
        <w:rPr>
          <w:rStyle w:val="11"/>
          <w:rFonts w:hint="eastAsia"/>
          <w:kern w:val="0"/>
        </w:rPr>
        <w:fldChar w:fldCharType="end"/>
      </w:r>
      <w:r>
        <w:rPr>
          <w:rFonts w:hint="eastAsia"/>
          <w:kern w:val="0"/>
        </w:rPr>
        <w:t xml:space="preserve"> </w:t>
      </w:r>
      <w:r>
        <w:rPr>
          <w:kern w:val="0"/>
        </w:rPr>
        <w:t>(</w:t>
      </w:r>
      <w:r>
        <w:fldChar w:fldCharType="begin"/>
      </w:r>
      <w:r>
        <w:instrText xml:space="preserve"> HYPERLINK \l "嘉義市RMSE" </w:instrText>
      </w:r>
      <w:r>
        <w:fldChar w:fldCharType="separate"/>
      </w:r>
      <w:r>
        <w:rPr>
          <w:rStyle w:val="11"/>
          <w:kern w:val="0"/>
        </w:rPr>
        <w:t xml:space="preserve">RMSE </w:t>
      </w:r>
      <w:r>
        <w:rPr>
          <w:rStyle w:val="11"/>
          <w:rFonts w:hint="eastAsia"/>
          <w:kern w:val="0"/>
        </w:rPr>
        <w:t>表格</w:t>
      </w:r>
      <w:r>
        <w:rPr>
          <w:rStyle w:val="11"/>
          <w:rFonts w:hint="eastAsia"/>
          <w:kern w:val="0"/>
        </w:rPr>
        <w:fldChar w:fldCharType="end"/>
      </w:r>
      <w:r>
        <w:rPr>
          <w:kern w:val="0"/>
        </w:rPr>
        <w:t>)</w:t>
      </w:r>
    </w:p>
    <w:p>
      <w:pPr>
        <w:pStyle w:val="15"/>
        <w:numPr>
          <w:ilvl w:val="0"/>
          <w:numId w:val="1"/>
        </w:numPr>
        <w:ind w:leftChars="0"/>
      </w:pPr>
      <w:r>
        <w:fldChar w:fldCharType="begin"/>
      </w:r>
      <w:r>
        <w:instrText xml:space="preserve"> HYPERLINK \l "嘉義縣" </w:instrText>
      </w:r>
      <w:r>
        <w:fldChar w:fldCharType="separate"/>
      </w:r>
      <w:r>
        <w:rPr>
          <w:rStyle w:val="11"/>
          <w:rFonts w:hint="eastAsia"/>
          <w:kern w:val="0"/>
        </w:rPr>
        <w:t>Chiayi_County 嘉義縣</w:t>
      </w:r>
      <w:r>
        <w:rPr>
          <w:rStyle w:val="11"/>
          <w:rFonts w:hint="eastAsia"/>
          <w:kern w:val="0"/>
        </w:rPr>
        <w:fldChar w:fldCharType="end"/>
      </w:r>
      <w:r>
        <w:rPr>
          <w:rFonts w:hint="eastAsia"/>
          <w:kern w:val="0"/>
        </w:rPr>
        <w:t xml:space="preserve"> </w:t>
      </w:r>
      <w:r>
        <w:rPr>
          <w:kern w:val="0"/>
        </w:rPr>
        <w:t>(</w:t>
      </w:r>
      <w:r>
        <w:fldChar w:fldCharType="begin"/>
      </w:r>
      <w:r>
        <w:instrText xml:space="preserve"> HYPERLINK \l "嘉義縣RMSE" </w:instrText>
      </w:r>
      <w:r>
        <w:fldChar w:fldCharType="separate"/>
      </w:r>
      <w:r>
        <w:rPr>
          <w:rStyle w:val="11"/>
          <w:kern w:val="0"/>
        </w:rPr>
        <w:t xml:space="preserve">RMSE </w:t>
      </w:r>
      <w:r>
        <w:rPr>
          <w:rStyle w:val="11"/>
          <w:rFonts w:hint="eastAsia"/>
          <w:kern w:val="0"/>
        </w:rPr>
        <w:t>表格</w:t>
      </w:r>
      <w:r>
        <w:rPr>
          <w:rStyle w:val="11"/>
          <w:rFonts w:hint="eastAsia"/>
          <w:kern w:val="0"/>
        </w:rPr>
        <w:fldChar w:fldCharType="end"/>
      </w:r>
      <w:r>
        <w:rPr>
          <w:kern w:val="0"/>
        </w:rPr>
        <w:t>)</w:t>
      </w:r>
    </w:p>
    <w:p>
      <w:pPr>
        <w:pStyle w:val="15"/>
        <w:numPr>
          <w:ilvl w:val="0"/>
          <w:numId w:val="1"/>
        </w:numPr>
        <w:ind w:leftChars="0"/>
      </w:pPr>
      <w:r>
        <w:fldChar w:fldCharType="begin"/>
      </w:r>
      <w:r>
        <w:instrText xml:space="preserve"> HYPERLINK \l "彰化縣" </w:instrText>
      </w:r>
      <w:r>
        <w:fldChar w:fldCharType="separate"/>
      </w:r>
      <w:r>
        <w:rPr>
          <w:rStyle w:val="11"/>
          <w:rFonts w:hint="eastAsia"/>
          <w:kern w:val="0"/>
        </w:rPr>
        <w:t>Changhua 彰化縣</w:t>
      </w:r>
      <w:r>
        <w:rPr>
          <w:rStyle w:val="11"/>
          <w:rFonts w:hint="eastAsia"/>
          <w:kern w:val="0"/>
        </w:rPr>
        <w:fldChar w:fldCharType="end"/>
      </w:r>
      <w:r>
        <w:rPr>
          <w:rFonts w:hint="eastAsia"/>
          <w:kern w:val="0"/>
        </w:rPr>
        <w:t xml:space="preserve"> </w:t>
      </w:r>
      <w:r>
        <w:rPr>
          <w:kern w:val="0"/>
        </w:rPr>
        <w:t>(</w:t>
      </w:r>
      <w:r>
        <w:fldChar w:fldCharType="begin"/>
      </w:r>
      <w:r>
        <w:instrText xml:space="preserve"> HYPERLINK \l "彰化縣RMSE" </w:instrText>
      </w:r>
      <w:r>
        <w:fldChar w:fldCharType="separate"/>
      </w:r>
      <w:r>
        <w:rPr>
          <w:rStyle w:val="11"/>
          <w:kern w:val="0"/>
        </w:rPr>
        <w:t xml:space="preserve">RMSE </w:t>
      </w:r>
      <w:r>
        <w:rPr>
          <w:rStyle w:val="11"/>
          <w:rFonts w:hint="eastAsia"/>
          <w:kern w:val="0"/>
        </w:rPr>
        <w:t>表格</w:t>
      </w:r>
      <w:r>
        <w:rPr>
          <w:rStyle w:val="11"/>
          <w:rFonts w:hint="eastAsia"/>
          <w:kern w:val="0"/>
        </w:rPr>
        <w:fldChar w:fldCharType="end"/>
      </w:r>
      <w:r>
        <w:rPr>
          <w:kern w:val="0"/>
        </w:rPr>
        <w:t>)</w:t>
      </w:r>
    </w:p>
    <w:p>
      <w:pPr>
        <w:pStyle w:val="15"/>
        <w:numPr>
          <w:ilvl w:val="0"/>
          <w:numId w:val="1"/>
        </w:numPr>
        <w:ind w:leftChars="0"/>
      </w:pPr>
      <w:r>
        <w:fldChar w:fldCharType="begin"/>
      </w:r>
      <w:r>
        <w:instrText xml:space="preserve"> HYPERLINK \l "澎湖縣" </w:instrText>
      </w:r>
      <w:r>
        <w:fldChar w:fldCharType="separate"/>
      </w:r>
      <w:r>
        <w:rPr>
          <w:rStyle w:val="11"/>
          <w:rFonts w:hint="eastAsia"/>
          <w:kern w:val="0"/>
        </w:rPr>
        <w:t>Penghu 澎湖縣</w:t>
      </w:r>
      <w:r>
        <w:rPr>
          <w:rStyle w:val="11"/>
          <w:rFonts w:hint="eastAsia"/>
          <w:kern w:val="0"/>
        </w:rPr>
        <w:fldChar w:fldCharType="end"/>
      </w:r>
      <w:r>
        <w:rPr>
          <w:rFonts w:hint="eastAsia"/>
          <w:kern w:val="0"/>
        </w:rPr>
        <w:t xml:space="preserve"> </w:t>
      </w:r>
      <w:r>
        <w:rPr>
          <w:kern w:val="0"/>
        </w:rPr>
        <w:t>(</w:t>
      </w:r>
      <w:r>
        <w:fldChar w:fldCharType="begin"/>
      </w:r>
      <w:r>
        <w:instrText xml:space="preserve"> HYPERLINK \l "澎湖縣RMSE" </w:instrText>
      </w:r>
      <w:r>
        <w:fldChar w:fldCharType="separate"/>
      </w:r>
      <w:r>
        <w:rPr>
          <w:rStyle w:val="11"/>
          <w:kern w:val="0"/>
        </w:rPr>
        <w:t xml:space="preserve">RMSE </w:t>
      </w:r>
      <w:r>
        <w:rPr>
          <w:rStyle w:val="11"/>
          <w:rFonts w:hint="eastAsia"/>
          <w:kern w:val="0"/>
        </w:rPr>
        <w:t>表格</w:t>
      </w:r>
      <w:r>
        <w:rPr>
          <w:rStyle w:val="11"/>
          <w:rFonts w:hint="eastAsia"/>
          <w:kern w:val="0"/>
        </w:rPr>
        <w:fldChar w:fldCharType="end"/>
      </w:r>
      <w:r>
        <w:rPr>
          <w:kern w:val="0"/>
        </w:rPr>
        <w:t>)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台北市：</w:t>
      </w:r>
      <w:bookmarkStart w:id="1" w:name="台北市"/>
      <w:bookmarkEnd w:id="1"/>
      <w:r>
        <w:rPr>
          <w:rStyle w:val="11"/>
          <w:rFonts w:hint="eastAsia"/>
        </w:rPr>
        <w:fldChar w:fldCharType="end"/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確診人數acf 24期 </w:t>
      </w:r>
      <w:r>
        <w:t>(acf_24)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確診人數pacf 24期 </w:t>
      </w:r>
      <w:r>
        <w:t>(pacf_24)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97755" cy="335534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**RMSE (均方根誤差)</w:t>
      </w:r>
      <w:bookmarkStart w:id="2" w:name="台北市RMSE"/>
      <w:bookmarkEnd w:id="2"/>
      <w:r>
        <w:rPr>
          <w:rStyle w:val="11"/>
          <w:rFonts w:hint="eastAsia"/>
        </w:rPr>
        <w:fldChar w:fldCharType="end"/>
      </w:r>
    </w:p>
    <w:tbl>
      <w:tblPr>
        <w:tblStyle w:val="14"/>
        <w:tblW w:w="10491" w:type="dxa"/>
        <w:tblInd w:w="-10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410"/>
        <w:gridCol w:w="2410"/>
        <w:gridCol w:w="2410"/>
        <w:gridCol w:w="2410"/>
      </w:tblGrid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ind w:firstLine="240" w:firstLineChars="100"/>
              <w:textAlignment w:val="baseline"/>
              <w:rPr>
                <w:rFonts w:ascii="Courier New" w:hAnsi="Courier New" w:eastAsia="細明體" w:cs="Courier New"/>
                <w:color w:val="000000"/>
                <w:kern w:val="0"/>
                <w:sz w:val="21"/>
                <w:szCs w:val="21"/>
              </w:rPr>
            </w:pPr>
            <w:r>
              <w:t>592.93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442.99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592.01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443.24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528.13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453.22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625.54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491.62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577.46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436.47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584.69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439.67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525.99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438.54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612.42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504.11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5</w:t>
            </w:r>
            <w:r>
              <w:t>85.195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439.73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588.35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441.455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527.06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445.88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618.98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497.865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</w:tc>
      </w:tr>
    </w:tbl>
    <w:p>
      <w:pPr/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6484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6484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9659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7246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台中市：</w:t>
      </w:r>
      <w:bookmarkStart w:id="3" w:name="台中市"/>
      <w:bookmarkEnd w:id="3"/>
      <w:r>
        <w:rPr>
          <w:rStyle w:val="11"/>
          <w:rFonts w:hint="eastAsia"/>
        </w:rPr>
        <w:fldChar w:fldCharType="end"/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確診人數acf 24期 </w:t>
      </w:r>
      <w:r>
        <w:t>(acf_24)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確診人數pacf 24期 </w:t>
      </w:r>
      <w:r>
        <w:t>(pacf_24)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97755" cy="335534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**RMSE (均方根誤差)</w:t>
      </w:r>
      <w:r>
        <w:rPr>
          <w:rStyle w:val="11"/>
          <w:rFonts w:hint="eastAsia"/>
        </w:rPr>
        <w:fldChar w:fldCharType="end"/>
      </w:r>
      <w:bookmarkStart w:id="4" w:name="台中市RMSE"/>
      <w:bookmarkEnd w:id="4"/>
    </w:p>
    <w:tbl>
      <w:tblPr>
        <w:tblStyle w:val="14"/>
        <w:tblW w:w="10491" w:type="dxa"/>
        <w:tblInd w:w="-10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410"/>
        <w:gridCol w:w="2410"/>
        <w:gridCol w:w="2410"/>
        <w:gridCol w:w="2410"/>
      </w:tblGrid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941.89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566.13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937.66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563.00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894.10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556.77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958.50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647.26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931.95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556.22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934.93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558.90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892.21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559.65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941.97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659.45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936.92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561.175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t>936.295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t>560.95</w:t>
            </w:r>
            <w:r>
              <w:rPr>
                <w:rFonts w:hint="eastAsia"/>
              </w:rPr>
              <w:t xml:space="preserve"> </w:t>
            </w:r>
            <w:r>
              <w:t xml:space="preserve">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t>893.155</w:t>
            </w:r>
            <w:r>
              <w:rPr>
                <w:rFonts w:hint="eastAsia"/>
              </w:rPr>
              <w:t xml:space="preserve"> </w:t>
            </w:r>
            <w:r>
              <w:t xml:space="preserve">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t>558.21</w:t>
            </w:r>
            <w:r>
              <w:rPr>
                <w:rFonts w:hint="eastAsia"/>
              </w:rPr>
              <w:t xml:space="preserve"> </w:t>
            </w:r>
            <w:r>
              <w:t xml:space="preserve">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950.235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653.355 RMSE</w:t>
            </w:r>
          </w:p>
        </w:tc>
      </w:tr>
    </w:tbl>
    <w:p>
      <w:pPr/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台東縣：</w:t>
      </w:r>
      <w:bookmarkStart w:id="5" w:name="台東縣"/>
      <w:bookmarkEnd w:id="5"/>
      <w:r>
        <w:rPr>
          <w:rStyle w:val="11"/>
          <w:rFonts w:hint="eastAsia"/>
        </w:rPr>
        <w:fldChar w:fldCharType="end"/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>
      <w:pPr/>
      <w:r>
        <w:drawing>
          <wp:inline distT="0" distB="0" distL="0" distR="0">
            <wp:extent cx="4874260" cy="314896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確診人數acf 24期 </w:t>
      </w:r>
      <w:r>
        <w:t>(acf_24)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確診人數pacf 24期 </w:t>
      </w:r>
      <w:r>
        <w:t>(pacf_24)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**RMSE (均方根誤差)</w:t>
      </w:r>
      <w:r>
        <w:rPr>
          <w:rStyle w:val="11"/>
          <w:rFonts w:hint="eastAsia"/>
        </w:rPr>
        <w:fldChar w:fldCharType="end"/>
      </w:r>
      <w:bookmarkStart w:id="6" w:name="台東縣RMSE"/>
      <w:bookmarkEnd w:id="6"/>
    </w:p>
    <w:tbl>
      <w:tblPr>
        <w:tblStyle w:val="14"/>
        <w:tblW w:w="10491" w:type="dxa"/>
        <w:tblInd w:w="-10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410"/>
        <w:gridCol w:w="2410"/>
        <w:gridCol w:w="2410"/>
        <w:gridCol w:w="2410"/>
      </w:tblGrid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92.69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31.47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92.60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31.59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88.38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36.89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90.66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40.06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92.23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31.19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92.47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31.50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87.80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36.62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90.42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41.38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92.46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31.33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t>92.535</w:t>
            </w:r>
            <w:r>
              <w:rPr>
                <w:rFonts w:hint="eastAsia"/>
              </w:rPr>
              <w:t xml:space="preserve"> </w:t>
            </w:r>
            <w:r>
              <w:t xml:space="preserve">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31.545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t>88.09</w:t>
            </w:r>
            <w:r>
              <w:rPr>
                <w:rFonts w:hint="eastAsia"/>
              </w:rPr>
              <w:t xml:space="preserve"> </w:t>
            </w:r>
            <w:r>
              <w:t xml:space="preserve">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36.755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90.54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40.72 RMSE</w:t>
            </w:r>
          </w:p>
        </w:tc>
      </w:tr>
    </w:tbl>
    <w:p>
      <w:pPr/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圖片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圖片 5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圖片 5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4100" cy="314960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000_predict&amp;real</w:t>
      </w:r>
      <w:r>
        <w:rPr>
          <w:rFonts w:hint="eastAsia"/>
        </w:rPr>
        <w:t>：</w:t>
      </w:r>
    </w:p>
    <w:p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4775200" cy="314960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4100" cy="314960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圖片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4960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圖片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4100" cy="3149600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圖片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49600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圖片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4100" cy="314960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圖片 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49600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圖片 5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台南市：</w:t>
      </w:r>
      <w:bookmarkStart w:id="7" w:name="台南市"/>
      <w:bookmarkEnd w:id="7"/>
      <w:r>
        <w:rPr>
          <w:rStyle w:val="11"/>
          <w:rFonts w:hint="eastAsia"/>
        </w:rPr>
        <w:fldChar w:fldCharType="end"/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圖片 5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確診人數acf 24期 </w:t>
      </w:r>
      <w:r>
        <w:t>(acf_24)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000" cy="335280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圖片 5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確診人數pacf 24期 </w:t>
      </w:r>
      <w:r>
        <w:t>(pacf_24)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02200" cy="335280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圖片 6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**RMSE (均方根誤差)</w:t>
      </w:r>
      <w:r>
        <w:rPr>
          <w:rStyle w:val="11"/>
          <w:rFonts w:hint="eastAsia"/>
        </w:rPr>
        <w:fldChar w:fldCharType="end"/>
      </w:r>
      <w:bookmarkStart w:id="8" w:name="台南市RMSE"/>
      <w:bookmarkEnd w:id="8"/>
    </w:p>
    <w:tbl>
      <w:tblPr>
        <w:tblStyle w:val="14"/>
        <w:tblW w:w="10491" w:type="dxa"/>
        <w:tblInd w:w="-10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410"/>
        <w:gridCol w:w="2410"/>
        <w:gridCol w:w="2410"/>
        <w:gridCol w:w="2410"/>
      </w:tblGrid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603.34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371.60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602.69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371.26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576.35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359.10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635.22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373.72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597.81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366.91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600.56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369.70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575.45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364.51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611.51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392.99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 xml:space="preserve"> 600.575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 xml:space="preserve"> 379.255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 xml:space="preserve"> 601.625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 xml:space="preserve"> 370.48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firstLine="240" w:firstLineChars="100"/>
            </w:pPr>
            <w:r>
              <w:t>575.9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361.805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623.365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383.355 RMSE</w:t>
            </w:r>
          </w:p>
        </w:tc>
      </w:tr>
    </w:tbl>
    <w:p>
      <w:pPr/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圖片 6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4100" cy="3149600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圖片 7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圖片 7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4100" cy="3149600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圖片 7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圖片 7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4100" cy="3149600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圖片 7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7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4100" cy="3149600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圖片 7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4100" cy="314960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圖片 6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圖片 6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4100" cy="31496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圖片 6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圖片 6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4100" cy="3149600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圖片 6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圖片 6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4100" cy="3149600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圖片 6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宜蘭縣：</w:t>
      </w:r>
      <w:bookmarkStart w:id="9" w:name="宜蘭縣"/>
      <w:bookmarkEnd w:id="9"/>
      <w:r>
        <w:rPr>
          <w:rStyle w:val="11"/>
          <w:rFonts w:hint="eastAsia"/>
        </w:rPr>
        <w:fldChar w:fldCharType="end"/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>
      <w:pPr/>
      <w:r>
        <w:rPr>
          <w:rFonts w:hint="eastAsia"/>
        </w:rPr>
        <w:drawing>
          <wp:inline distT="0" distB="0" distL="0" distR="0">
            <wp:extent cx="4838700" cy="3149600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圖片 7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確診人數acf 24期 </w:t>
      </w:r>
      <w:r>
        <w:t>(acf_24)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000" cy="3352800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圖片 7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確診人數pacf 24期 </w:t>
      </w:r>
      <w:r>
        <w:t>(pacf_24)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000" cy="3352800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圖片 7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**RMSE (均方根誤差)</w:t>
      </w:r>
      <w:r>
        <w:rPr>
          <w:rStyle w:val="11"/>
          <w:rFonts w:hint="eastAsia"/>
        </w:rPr>
        <w:fldChar w:fldCharType="end"/>
      </w:r>
      <w:bookmarkStart w:id="10" w:name="宜蘭縣RMSE"/>
      <w:bookmarkEnd w:id="10"/>
    </w:p>
    <w:tbl>
      <w:tblPr>
        <w:tblStyle w:val="14"/>
        <w:tblW w:w="10491" w:type="dxa"/>
        <w:tblInd w:w="-10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410"/>
        <w:gridCol w:w="2410"/>
        <w:gridCol w:w="2410"/>
        <w:gridCol w:w="2410"/>
      </w:tblGrid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183.67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70.83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183.38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71.00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178.76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80.66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186.65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82.63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 </w:t>
            </w:r>
            <w:r>
              <w:t>183.00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70.48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182.97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70.87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177.04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77.70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186.59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80.98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1</w:t>
            </w:r>
            <w:r>
              <w:t>83.335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70.655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183.175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71.4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177.9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79.18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186.62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81.805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</w:tc>
      </w:tr>
    </w:tbl>
    <w:p>
      <w:pPr/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圖片 8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49600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圖片 8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圖片 8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49600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圖片 8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圖片 8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49600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圖片 8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圖片 8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49600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圖片 8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圖片 8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49600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圖片 8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圖片 9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49600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圖片 9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圖片 9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，5</w:t>
      </w:r>
      <w:r>
        <w:t>000_predict&amp;real</w:t>
      </w:r>
      <w:r>
        <w:rPr>
          <w:rFonts w:hint="eastAsia"/>
        </w:rPr>
        <w:t>：</w:t>
      </w:r>
    </w:p>
    <w:p>
      <w:pPr/>
      <w:r>
        <w:rPr>
          <w:rFonts w:hint="eastAsia"/>
        </w:rPr>
        <w:drawing>
          <wp:inline distT="0" distB="0" distL="0" distR="0">
            <wp:extent cx="4775200" cy="3149600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圖片 9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圖片 9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49600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圖片 9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花蓮縣：</w:t>
      </w:r>
      <w:bookmarkStart w:id="11" w:name="花蓮縣"/>
      <w:bookmarkEnd w:id="11"/>
      <w:r>
        <w:rPr>
          <w:rStyle w:val="11"/>
          <w:rFonts w:hint="eastAsia"/>
        </w:rPr>
        <w:fldChar w:fldCharType="end"/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圖片 9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確診人數acf 24期 </w:t>
      </w:r>
      <w:r>
        <w:t>(acf_24)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000" cy="3352800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圖片 9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確診人數pacf 24期 </w:t>
      </w:r>
      <w:r>
        <w:t>(pacf_24)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000" cy="3352800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圖片 9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**RMSE (均方根誤差)</w:t>
      </w:r>
      <w:r>
        <w:rPr>
          <w:rStyle w:val="11"/>
          <w:rFonts w:hint="eastAsia"/>
        </w:rPr>
        <w:fldChar w:fldCharType="end"/>
      </w:r>
      <w:bookmarkStart w:id="12" w:name="花蓮縣RMSE"/>
      <w:bookmarkEnd w:id="12"/>
    </w:p>
    <w:tbl>
      <w:tblPr>
        <w:tblStyle w:val="14"/>
        <w:tblW w:w="10491" w:type="dxa"/>
        <w:tblInd w:w="-10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410"/>
        <w:gridCol w:w="2410"/>
        <w:gridCol w:w="2410"/>
        <w:gridCol w:w="2410"/>
      </w:tblGrid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118.78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45.08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118.83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45.32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113.83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47.67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145.90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156.55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118.04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44.23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118.42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44.67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113.37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46.14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122.44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89.62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118.41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44.655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118.625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44.995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113.1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46.905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134.17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123.085 RMSE</w:t>
            </w:r>
          </w:p>
        </w:tc>
      </w:tr>
    </w:tbl>
    <w:p>
      <w:pPr/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圖片 11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49600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圖片 1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圖片 11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49600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圖片 11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圖片 11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49600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圖片 10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圖片 10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49600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圖片 10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圖片 10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49600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圖片 10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圖片 10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49600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圖片 10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圖片 10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49600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圖片 10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8700" cy="3149600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圖片 9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49600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圖片 10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金門縣：</w:t>
      </w:r>
      <w:bookmarkStart w:id="13" w:name="金門縣"/>
      <w:bookmarkEnd w:id="13"/>
      <w:r>
        <w:rPr>
          <w:rStyle w:val="11"/>
          <w:rFonts w:hint="eastAsia"/>
        </w:rPr>
        <w:fldChar w:fldCharType="end"/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>
      <w:pPr/>
      <w:r>
        <w:drawing>
          <wp:inline distT="0" distB="0" distL="0" distR="0">
            <wp:extent cx="4762500" cy="3149600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圖片 11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確診人數acf 24期 </w:t>
      </w:r>
      <w:r>
        <w:t>(acf_24)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000" cy="3352800"/>
            <wp:effectExtent l="0" t="0" r="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圖片 11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確診人數pacf 24期 </w:t>
      </w:r>
      <w:r>
        <w:t>(pacf_24)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000" cy="3352800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圖片 11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**RMSE (均方根誤差)</w:t>
      </w:r>
      <w:r>
        <w:rPr>
          <w:rStyle w:val="11"/>
          <w:rFonts w:hint="eastAsia"/>
        </w:rPr>
        <w:fldChar w:fldCharType="end"/>
      </w:r>
      <w:bookmarkStart w:id="14" w:name="金門縣RMSE"/>
      <w:bookmarkEnd w:id="14"/>
    </w:p>
    <w:tbl>
      <w:tblPr>
        <w:tblStyle w:val="14"/>
        <w:tblW w:w="10491" w:type="dxa"/>
        <w:tblInd w:w="-10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410"/>
        <w:gridCol w:w="2410"/>
        <w:gridCol w:w="2410"/>
        <w:gridCol w:w="2410"/>
      </w:tblGrid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32.79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24.64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32.92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24.60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31.06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25.80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31.43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26.00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31.35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25.35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31.80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24.85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30.93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26.45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31.41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26.92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32.07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24.995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32.36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24.725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30.995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26.125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31.42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</w:t>
            </w:r>
            <w:r>
              <w:t>92.46 RMSE</w:t>
            </w:r>
          </w:p>
        </w:tc>
      </w:tr>
    </w:tbl>
    <w:p>
      <w:pPr/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62500" cy="3149600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圖片 1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87700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圖片 1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62500" cy="3149600"/>
            <wp:effectExtent l="0" t="0" r="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圖片 12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87700"/>
            <wp:effectExtent l="0" t="0" r="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圖片 12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62500" cy="3149600"/>
            <wp:effectExtent l="0" t="0" r="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圖片 12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87700"/>
            <wp:effectExtent l="0" t="0" r="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圖片 12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62500" cy="3149600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圖片 11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87700"/>
            <wp:effectExtent l="0" t="0" r="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圖片 11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62500" cy="3149600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圖片 1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8770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圖片 13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62500" cy="314960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圖片 13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8770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圖片 13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62500" cy="3149600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圖片 12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8770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圖片 12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62500" cy="3149600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圖片 12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87700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圖片 12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南投縣：</w:t>
      </w:r>
      <w:bookmarkStart w:id="15" w:name="南投縣"/>
      <w:bookmarkEnd w:id="15"/>
      <w:r>
        <w:rPr>
          <w:rStyle w:val="11"/>
          <w:rFonts w:hint="eastAsia"/>
        </w:rPr>
        <w:fldChar w:fldCharType="end"/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>
      <w:pPr/>
      <w:r>
        <w:drawing>
          <wp:inline distT="0" distB="0" distL="0" distR="0">
            <wp:extent cx="4927600" cy="3149600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圖片 13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確診人數acf 24期 </w:t>
      </w:r>
      <w:r>
        <w:t>(acf_24)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000" cy="3352800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圖片 13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確診人數pacf 24期 </w:t>
      </w:r>
      <w:r>
        <w:t>(pacf_24)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000" cy="3352800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圖片 13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**RMSE (均方根誤差)</w:t>
      </w:r>
      <w:r>
        <w:rPr>
          <w:rStyle w:val="11"/>
          <w:rFonts w:hint="eastAsia"/>
        </w:rPr>
        <w:fldChar w:fldCharType="end"/>
      </w:r>
      <w:bookmarkStart w:id="16" w:name="南投縣RMSE"/>
      <w:bookmarkEnd w:id="16"/>
    </w:p>
    <w:tbl>
      <w:tblPr>
        <w:tblStyle w:val="14"/>
        <w:tblW w:w="10491" w:type="dxa"/>
        <w:tblInd w:w="-10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410"/>
        <w:gridCol w:w="2410"/>
        <w:gridCol w:w="2410"/>
        <w:gridCol w:w="2410"/>
      </w:tblGrid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152.09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67.67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152.01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67.57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148.87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63.81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155.58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63.75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151.83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67.24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151.90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67.40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147.41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66.27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152.98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68.98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1</w:t>
            </w:r>
            <w:r>
              <w:t>51.96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67.455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151.955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67.485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148.14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65.04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154.28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66.365</w:t>
            </w:r>
            <w:r>
              <w:rPr>
                <w:rFonts w:hint="eastAsia"/>
              </w:rPr>
              <w:t xml:space="preserve"> </w:t>
            </w:r>
            <w:r>
              <w:t>RMSE</w:t>
            </w:r>
          </w:p>
        </w:tc>
      </w:tr>
    </w:tbl>
    <w:p>
      <w:pPr/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14900" cy="3149600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圖片 13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8770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圖片 13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14900" cy="314960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圖片 14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20040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圖片 13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14900" cy="314960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圖片 14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49600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圖片 14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14900" cy="3149600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圖片 14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5200" cy="3149600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圖片 14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13630" cy="3148965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圖片 14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圖片 14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13630" cy="314896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圖片 14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96590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圖片 14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13630" cy="3148965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圖片 14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圖片 15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13630" cy="314896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圖片 15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圖片 15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屏東縣：</w:t>
      </w:r>
      <w:bookmarkStart w:id="17" w:name="屏東縣"/>
      <w:bookmarkEnd w:id="17"/>
      <w:r>
        <w:rPr>
          <w:rStyle w:val="11"/>
          <w:rFonts w:hint="eastAsia"/>
        </w:rPr>
        <w:fldChar w:fldCharType="end"/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圖片 15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確診人數acf 24期 </w:t>
      </w:r>
      <w:r>
        <w:t>(acf_24)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圖片 15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確診人數pacf 24期 </w:t>
      </w:r>
      <w:r>
        <w:t>(pacf_24)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97755" cy="3355340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圖片 15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**RMSE (均方根誤差)</w:t>
      </w:r>
      <w:r>
        <w:rPr>
          <w:rStyle w:val="11"/>
          <w:rFonts w:hint="eastAsia"/>
        </w:rPr>
        <w:fldChar w:fldCharType="end"/>
      </w:r>
      <w:bookmarkStart w:id="18" w:name="屏東縣RMSE"/>
      <w:bookmarkEnd w:id="18"/>
    </w:p>
    <w:tbl>
      <w:tblPr>
        <w:tblStyle w:val="14"/>
        <w:tblW w:w="10491" w:type="dxa"/>
        <w:tblInd w:w="-10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410"/>
        <w:gridCol w:w="2410"/>
        <w:gridCol w:w="2410"/>
        <w:gridCol w:w="2410"/>
      </w:tblGrid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256.75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108.17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257.00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108.55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240.93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122.02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255.93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142.30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253.76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106.66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255.21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107.84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241.01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135.05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256.40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106.12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255.255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107.415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256.105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108.195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240.97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128.535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256.165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124.21 RMSE</w:t>
            </w:r>
          </w:p>
        </w:tc>
      </w:tr>
    </w:tbl>
    <w:p>
      <w:pPr/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圖片 17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72460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圖片 17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圖片 16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64840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圖片 16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圖片 16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圖片 16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圖片 16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圖片 16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圖片 156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88335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圖片 15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圖片 158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64840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圖片 159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圖片 160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64840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圖片 16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圖片 16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圖片 16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苗栗縣：</w:t>
      </w:r>
      <w:bookmarkStart w:id="19" w:name="苗栗縣"/>
      <w:bookmarkEnd w:id="19"/>
      <w:r>
        <w:rPr>
          <w:rStyle w:val="11"/>
          <w:rFonts w:hint="eastAsia"/>
        </w:rPr>
        <w:fldChar w:fldCharType="end"/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圖片 17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確診人數acf 24期 </w:t>
      </w:r>
      <w:r>
        <w:t>(acf_24)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圖片 17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確診人數pacf 24期 </w:t>
      </w:r>
      <w:r>
        <w:t>(pacf_24)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圖片 17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**RMSE (均方根誤差)</w:t>
      </w:r>
      <w:r>
        <w:rPr>
          <w:rStyle w:val="11"/>
          <w:rFonts w:hint="eastAsia"/>
        </w:rPr>
        <w:fldChar w:fldCharType="end"/>
      </w:r>
      <w:bookmarkStart w:id="20" w:name="苗栗縣RMSE"/>
      <w:bookmarkEnd w:id="20"/>
    </w:p>
    <w:tbl>
      <w:tblPr>
        <w:tblStyle w:val="14"/>
        <w:tblW w:w="10491" w:type="dxa"/>
        <w:tblInd w:w="-10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410"/>
        <w:gridCol w:w="2410"/>
        <w:gridCol w:w="2410"/>
        <w:gridCol w:w="2410"/>
      </w:tblGrid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166.96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112.54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166.58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112.28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160.71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109.80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172.52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110.33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166.10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110.80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166.07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110.87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160.46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110.92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165.76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121.29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166.53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111.67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166.325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111.575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160.585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110.36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169.14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115.81 RMSE</w:t>
            </w:r>
          </w:p>
        </w:tc>
      </w:tr>
    </w:tbl>
    <w:p>
      <w:pPr/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圖片 175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圖片 17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圖片 178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圖片 17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圖片 180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圖片 17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圖片 18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圖片 18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圖片 18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72460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圖片 187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圖片 18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72460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圖片 18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圖片 18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圖片 190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圖片 18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圖片 18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  <w:kern w:val="0"/>
        </w:rPr>
        <w:t>桃園市</w:t>
      </w:r>
      <w:r>
        <w:rPr>
          <w:rStyle w:val="11"/>
          <w:rFonts w:hint="eastAsia"/>
        </w:rPr>
        <w:t>：</w:t>
      </w:r>
      <w:bookmarkStart w:id="21" w:name="桃園市"/>
      <w:bookmarkEnd w:id="21"/>
      <w:r>
        <w:rPr>
          <w:rStyle w:val="11"/>
          <w:rFonts w:hint="eastAsia"/>
        </w:rPr>
        <w:fldChar w:fldCharType="end"/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圖片 19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確診人數acf 24期 </w:t>
      </w:r>
      <w:r>
        <w:t>(acf_24)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圖片 19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確診人數pacf 24期 </w:t>
      </w:r>
      <w:r>
        <w:t>(pacf_24)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99000" cy="3355340"/>
            <wp:effectExtent l="0" t="0" r="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圖片 19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**RMSE (均方根誤差)</w:t>
      </w:r>
      <w:r>
        <w:rPr>
          <w:rStyle w:val="11"/>
          <w:rFonts w:hint="eastAsia"/>
        </w:rPr>
        <w:fldChar w:fldCharType="end"/>
      </w:r>
      <w:bookmarkStart w:id="22" w:name="桃園市RMSE"/>
      <w:bookmarkEnd w:id="22"/>
    </w:p>
    <w:tbl>
      <w:tblPr>
        <w:tblStyle w:val="14"/>
        <w:tblW w:w="10491" w:type="dxa"/>
        <w:tblInd w:w="-10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410"/>
        <w:gridCol w:w="2410"/>
        <w:gridCol w:w="2410"/>
        <w:gridCol w:w="2410"/>
      </w:tblGrid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645.76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383.04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647.15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384.68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625.28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379.36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697.43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364.12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641.95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381.30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644.36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383.71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622.22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390.32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702.09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358.16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643.855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382.17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645.755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384.195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623.75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385.14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699.76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361.14 RMSE</w:t>
            </w:r>
          </w:p>
        </w:tc>
      </w:tr>
    </w:tbl>
    <w:p>
      <w:pPr/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圖片 20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圖片 20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圖片 20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圖片 20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圖片 206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圖片 20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圖片 208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圖片 209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圖片 198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圖片 19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圖片 196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圖片 19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圖片 19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圖片 194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圖片 200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圖片 20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高雄市：</w:t>
      </w:r>
      <w:bookmarkStart w:id="23" w:name="高雄市"/>
      <w:bookmarkEnd w:id="23"/>
      <w:r>
        <w:rPr>
          <w:rStyle w:val="11"/>
          <w:rFonts w:hint="eastAsia"/>
        </w:rPr>
        <w:fldChar w:fldCharType="end"/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圖片 210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確診人數acf 24期 </w:t>
      </w:r>
      <w:r>
        <w:t>(acf_24)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圖片 21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確診人數pacf 24期 </w:t>
      </w:r>
      <w:r>
        <w:t>(pacf_24)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99000" cy="3355340"/>
            <wp:effectExtent l="0" t="0" r="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圖片 21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**RMSE (均方根誤差)</w:t>
      </w:r>
      <w:r>
        <w:rPr>
          <w:rStyle w:val="11"/>
          <w:rFonts w:hint="eastAsia"/>
        </w:rPr>
        <w:fldChar w:fldCharType="end"/>
      </w:r>
      <w:bookmarkStart w:id="24" w:name="高雄市RMSE"/>
      <w:bookmarkEnd w:id="24"/>
    </w:p>
    <w:tbl>
      <w:tblPr>
        <w:tblStyle w:val="14"/>
        <w:tblW w:w="10491" w:type="dxa"/>
        <w:tblInd w:w="-10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410"/>
        <w:gridCol w:w="2410"/>
        <w:gridCol w:w="2410"/>
        <w:gridCol w:w="2410"/>
      </w:tblGrid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817.01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479.89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814.70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479.18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752.93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460.29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804.09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460.45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801.60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470.79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806.70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475.65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753.12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465.82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835.18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448.05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809.305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475.34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rPr>
                <w:rFonts w:hint="default"/>
                <w:lang w:val="en-US"/>
              </w:rPr>
              <w:t>810.7</w:t>
            </w:r>
            <w:r>
              <w:t xml:space="preserve">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lang w:val="en-US"/>
              </w:rPr>
              <w:t xml:space="preserve">477.4165 </w:t>
            </w:r>
            <w:r>
              <w:t>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rPr>
                <w:rFonts w:hint="default"/>
                <w:lang w:val="en-US"/>
              </w:rPr>
              <w:t>753.025</w:t>
            </w:r>
            <w:r>
              <w:t xml:space="preserve">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rPr>
                <w:rFonts w:hint="default"/>
                <w:lang w:val="en-US"/>
              </w:rPr>
              <w:t>463.055</w:t>
            </w:r>
            <w:r>
              <w:t xml:space="preserve">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rPr>
                <w:rFonts w:hint="default"/>
                <w:lang w:val="en-US"/>
              </w:rPr>
              <w:t>819.635</w:t>
            </w:r>
            <w:r>
              <w:t xml:space="preserve">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rPr>
                <w:rFonts w:hint="default"/>
                <w:lang w:val="en-US"/>
              </w:rPr>
              <w:t>454.25</w:t>
            </w:r>
            <w:r>
              <w:t xml:space="preserve"> RMSE</w:t>
            </w:r>
          </w:p>
        </w:tc>
      </w:tr>
    </w:tbl>
    <w:p>
      <w:pPr/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圖片 220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圖片 21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圖片 218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圖片 217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圖片 216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圖片 215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圖片 214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圖片 21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圖片 22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圖片 22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圖片 223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圖片 22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圖片 22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圖片 22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29505" cy="3148965"/>
            <wp:effectExtent l="0" t="0" r="0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圖片 22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圖片 228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基隆市：</w:t>
      </w:r>
      <w:bookmarkStart w:id="25" w:name="基隆市"/>
      <w:bookmarkEnd w:id="25"/>
      <w:r>
        <w:rPr>
          <w:rStyle w:val="11"/>
          <w:rFonts w:hint="eastAsia"/>
        </w:rPr>
        <w:fldChar w:fldCharType="end"/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圖片 229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確診人數acf 24期 </w:t>
      </w:r>
      <w:r>
        <w:t>(acf_24)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圖片 230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確診人數pacf 24期 </w:t>
      </w:r>
      <w:r>
        <w:t>(pacf_24)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99000" cy="3355340"/>
            <wp:effectExtent l="0" t="0" r="0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圖片 231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**RMSE (均方根誤差)</w:t>
      </w:r>
      <w:r>
        <w:rPr>
          <w:rStyle w:val="11"/>
          <w:rFonts w:hint="eastAsia"/>
        </w:rPr>
        <w:fldChar w:fldCharType="end"/>
      </w:r>
      <w:bookmarkStart w:id="26" w:name="基隆市RMSE"/>
      <w:bookmarkEnd w:id="26"/>
    </w:p>
    <w:tbl>
      <w:tblPr>
        <w:tblStyle w:val="14"/>
        <w:tblW w:w="10491" w:type="dxa"/>
        <w:tblInd w:w="-10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410"/>
        <w:gridCol w:w="2410"/>
        <w:gridCol w:w="2410"/>
        <w:gridCol w:w="2410"/>
      </w:tblGrid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146.72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57.08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146.24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tabs>
                <w:tab w:val="center" w:pos="1097"/>
              </w:tabs>
            </w:pPr>
            <w:r>
              <w:rPr>
                <w:rFonts w:hint="eastAsia"/>
              </w:rPr>
              <w:t xml:space="preserve">  </w:t>
            </w:r>
            <w:r>
              <w:t>56.95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138.48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56.80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155.54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83.16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144.79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56.46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145.74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56.82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138.06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58.55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148.82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81.90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145.755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56.77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145.99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56.885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138.27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57.675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152.18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82.53 </w:t>
            </w:r>
            <w:r>
              <w:t>RMSE</w:t>
            </w:r>
          </w:p>
        </w:tc>
      </w:tr>
    </w:tbl>
    <w:p>
      <w:pPr/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圖片 240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圖片 24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圖片 242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圖片 243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圖片 244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圖片 245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圖片 246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圖片 247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圖片 232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圖片 23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圖片 234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圖片 23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圖片 236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圖片 237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圖片 238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圖片 239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1"/>
        </w:rPr>
      </w:pPr>
      <w:r>
        <w:rPr>
          <w:kern w:val="0"/>
        </w:rPr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 xml:space="preserve"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>
        <w:rPr>
          <w:rStyle w:val="11"/>
          <w:rFonts w:hint="eastAsia"/>
          <w:kern w:val="0"/>
        </w:rPr>
        <w:t>連江縣</w:t>
      </w:r>
      <w:r>
        <w:rPr>
          <w:rStyle w:val="11"/>
          <w:rFonts w:hint="eastAsia"/>
        </w:rPr>
        <w:t>：</w:t>
      </w:r>
      <w:bookmarkStart w:id="27" w:name="連江縣"/>
      <w:bookmarkEnd w:id="27"/>
    </w:p>
    <w:p>
      <w:pPr>
        <w:pStyle w:val="15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r>
        <w:rPr>
          <w:rFonts w:hint="eastAsia"/>
        </w:rPr>
        <w:t>疫情折線圖：</w:t>
      </w:r>
    </w:p>
    <w:p>
      <w:pPr/>
      <w:r>
        <w:drawing>
          <wp:inline distT="0" distB="0" distL="0" distR="0">
            <wp:extent cx="4675505" cy="3148965"/>
            <wp:effectExtent l="0" t="0" r="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圖片 248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確診人數acf 24期 </w:t>
      </w:r>
      <w:r>
        <w:t>(acf_24)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圖片 249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確診人數pacf 24期 </w:t>
      </w:r>
      <w:r>
        <w:t>(pacf_24)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圖片 250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**RMSE (均方根誤差)</w:t>
      </w:r>
      <w:r>
        <w:rPr>
          <w:rStyle w:val="11"/>
          <w:rFonts w:hint="eastAsia"/>
        </w:rPr>
        <w:fldChar w:fldCharType="end"/>
      </w:r>
      <w:bookmarkStart w:id="28" w:name="連江縣RMSE"/>
      <w:bookmarkEnd w:id="28"/>
    </w:p>
    <w:tbl>
      <w:tblPr>
        <w:tblStyle w:val="14"/>
        <w:tblW w:w="10491" w:type="dxa"/>
        <w:tblInd w:w="-10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410"/>
        <w:gridCol w:w="2410"/>
        <w:gridCol w:w="2410"/>
        <w:gridCol w:w="2410"/>
      </w:tblGrid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10.72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6.94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10.73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6.95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10.35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5.08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10.39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6.22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10.68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6.41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10.72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6.55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10.33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4.80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10.42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6.53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10.7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6.675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10.725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6.75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10.34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4.58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10.405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6.375 </w:t>
            </w:r>
            <w:r>
              <w:t>RMSE</w:t>
            </w:r>
          </w:p>
        </w:tc>
      </w:tr>
    </w:tbl>
    <w:p>
      <w:pPr/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75505" cy="3148965"/>
            <wp:effectExtent l="0" t="0" r="0" b="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圖片 25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99000" cy="3148965"/>
            <wp:effectExtent l="0" t="0" r="0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圖片 25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75505" cy="3148965"/>
            <wp:effectExtent l="0" t="0" r="0" b="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圖片 25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99000" cy="3148965"/>
            <wp:effectExtent l="0" t="0" r="0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圖片 254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75505" cy="3148965"/>
            <wp:effectExtent l="0" t="0" r="0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圖片 255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99000" cy="3188335"/>
            <wp:effectExtent l="0" t="0" r="0" b="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圖片 256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75505" cy="3148965"/>
            <wp:effectExtent l="0" t="0" r="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圖片 25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148965"/>
            <wp:effectExtent l="0" t="0" r="0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圖片 258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75505" cy="3148965"/>
            <wp:effectExtent l="0" t="0" r="0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圖片 259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99000" cy="3148965"/>
            <wp:effectExtent l="0" t="0" r="0" b="0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圖片 260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75505" cy="3148965"/>
            <wp:effectExtent l="0" t="0" r="0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圖片 261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99000" cy="3148965"/>
            <wp:effectExtent l="0" t="0" r="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圖片 262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75505" cy="3148965"/>
            <wp:effectExtent l="0" t="0" r="0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圖片 263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99000" cy="3196590"/>
            <wp:effectExtent l="0" t="0" r="0" b="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圖片 264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75505" cy="3148965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圖片 265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148965"/>
            <wp:effectExtent l="0" t="0" r="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圖片 266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雲林縣：</w:t>
      </w:r>
      <w:r>
        <w:rPr>
          <w:rStyle w:val="11"/>
          <w:rFonts w:hint="eastAsia"/>
        </w:rPr>
        <w:fldChar w:fldCharType="end"/>
      </w:r>
      <w:bookmarkStart w:id="29" w:name="雲林縣"/>
      <w:bookmarkEnd w:id="29"/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>
      <w:pPr/>
      <w:r>
        <w:drawing>
          <wp:inline distT="0" distB="0" distL="0" distR="0">
            <wp:extent cx="4890135" cy="3148965"/>
            <wp:effectExtent l="0" t="0" r="0" b="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圖片 26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01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確診人數acf 24期 </w:t>
      </w:r>
      <w:r>
        <w:t>(acf_24)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圖片 26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確診人數pacf 24期 </w:t>
      </w:r>
      <w:r>
        <w:t>(pacf_24)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圖片 269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**RMSE (均方根誤差)</w:t>
      </w:r>
      <w:r>
        <w:rPr>
          <w:rStyle w:val="11"/>
          <w:rFonts w:hint="eastAsia"/>
        </w:rPr>
        <w:fldChar w:fldCharType="end"/>
      </w:r>
      <w:bookmarkStart w:id="30" w:name="雲林縣RMSE"/>
      <w:bookmarkEnd w:id="30"/>
    </w:p>
    <w:tbl>
      <w:tblPr>
        <w:tblStyle w:val="14"/>
        <w:tblW w:w="10491" w:type="dxa"/>
        <w:tblInd w:w="-10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410"/>
        <w:gridCol w:w="2410"/>
        <w:gridCol w:w="2410"/>
        <w:gridCol w:w="2410"/>
      </w:tblGrid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187.76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94.80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187.44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94.35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183.06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105.93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188.04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99.61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187.30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93.84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187.21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93.77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182.92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107.76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187.69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110.06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187.53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94.32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187.325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94.06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182.99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106.93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187.865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104.835 </w:t>
            </w:r>
            <w:r>
              <w:t>RMSE</w:t>
            </w:r>
          </w:p>
        </w:tc>
      </w:tr>
    </w:tbl>
    <w:p>
      <w:pPr/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74260" cy="3148965"/>
            <wp:effectExtent l="0" t="0" r="0" b="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圖片 278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圖片 279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74260" cy="3148965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圖片 280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圖片 281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74260" cy="3148965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圖片 282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圖片 283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74260" cy="3148965"/>
            <wp:effectExtent l="0" t="0" r="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圖片 284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圖片 285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74260" cy="3148965"/>
            <wp:effectExtent l="0" t="0" r="0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圖片 270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圖片 271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74260" cy="3148965"/>
            <wp:effectExtent l="0" t="0" r="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圖片 272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圖片 273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74260" cy="3148965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圖片 274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圖片 27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74260" cy="3148965"/>
            <wp:effectExtent l="0" t="0" r="0" b="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圖片 276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圖片 277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新北市：</w:t>
      </w:r>
      <w:r>
        <w:rPr>
          <w:rStyle w:val="11"/>
          <w:rFonts w:hint="eastAsia"/>
        </w:rPr>
        <w:fldChar w:fldCharType="end"/>
      </w:r>
      <w:bookmarkStart w:id="31" w:name="新北市"/>
      <w:bookmarkEnd w:id="31"/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>
      <w:pPr/>
      <w:r>
        <w:drawing>
          <wp:inline distT="0" distB="0" distL="0" distR="0">
            <wp:extent cx="5001260" cy="3148965"/>
            <wp:effectExtent l="0" t="0" r="0" b="0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圖片 286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126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確診人數acf 24期 </w:t>
      </w:r>
      <w:r>
        <w:t>(acf_24)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圖片 287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確診人數pacf 24期 </w:t>
      </w:r>
      <w:r>
        <w:t>(pacf_24)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86630" cy="3355340"/>
            <wp:effectExtent l="0" t="0" r="0" b="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圖片 288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**RMSE (均方根誤差)</w:t>
      </w:r>
      <w:r>
        <w:rPr>
          <w:rStyle w:val="11"/>
          <w:rFonts w:hint="eastAsia"/>
        </w:rPr>
        <w:fldChar w:fldCharType="end"/>
      </w:r>
      <w:bookmarkStart w:id="32" w:name="新北市RMSE"/>
      <w:bookmarkEnd w:id="32"/>
    </w:p>
    <w:tbl>
      <w:tblPr>
        <w:tblStyle w:val="14"/>
        <w:tblW w:w="10491" w:type="dxa"/>
        <w:tblInd w:w="-10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410"/>
        <w:gridCol w:w="2410"/>
        <w:gridCol w:w="2410"/>
        <w:gridCol w:w="2410"/>
      </w:tblGrid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1404.54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775.60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1401.50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775.40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1311.70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832.32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1429.92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834.53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1381.93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765.36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1384.91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768.19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1309.01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813.02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1413.32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774.97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1393.235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770.48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1394.705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771.795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1310.355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822.67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1421.62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804.75 </w:t>
            </w:r>
            <w:r>
              <w:t>RMSE</w:t>
            </w:r>
          </w:p>
        </w:tc>
      </w:tr>
    </w:tbl>
    <w:p>
      <w:pPr/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93640" cy="3148965"/>
            <wp:effectExtent l="0" t="0" r="0" b="0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圖片 289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圖片 290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93640" cy="3148965"/>
            <wp:effectExtent l="0" t="0" r="0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圖片 291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圖片 292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93640" cy="314896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圖片 293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圖片 294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93640" cy="3148965"/>
            <wp:effectExtent l="0" t="0" r="0" b="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圖片 295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圖片 296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93640" cy="3148965"/>
            <wp:effectExtent l="0" t="0" r="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圖片 297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圖片 298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93640" cy="3148965"/>
            <wp:effectExtent l="0" t="0" r="0" b="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圖片 299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圖片 300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93640" cy="3148965"/>
            <wp:effectExtent l="0" t="0" r="0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圖片 301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圖片 302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993640" cy="3148965"/>
            <wp:effectExtent l="0" t="0" r="0" b="0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圖片 303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圖片 304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新竹市：</w:t>
      </w:r>
      <w:r>
        <w:rPr>
          <w:rStyle w:val="11"/>
          <w:rFonts w:hint="eastAsia"/>
        </w:rPr>
        <w:fldChar w:fldCharType="end"/>
      </w:r>
      <w:bookmarkStart w:id="33" w:name="新竹市"/>
      <w:bookmarkEnd w:id="33"/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圖片 305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確診人數acf 24期 </w:t>
      </w:r>
      <w:r>
        <w:t>(acf_24)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圖片 306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確診人數pacf 24期 </w:t>
      </w:r>
      <w:r>
        <w:t>(pacf_24)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圖片 307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**RMSE (均方根誤差)</w:t>
      </w:r>
      <w:r>
        <w:rPr>
          <w:rStyle w:val="11"/>
          <w:rFonts w:hint="eastAsia"/>
        </w:rPr>
        <w:fldChar w:fldCharType="end"/>
      </w:r>
      <w:bookmarkStart w:id="34" w:name="新竹市RMSE"/>
      <w:bookmarkEnd w:id="34"/>
    </w:p>
    <w:tbl>
      <w:tblPr>
        <w:tblStyle w:val="14"/>
        <w:tblW w:w="10491" w:type="dxa"/>
        <w:tblInd w:w="-10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410"/>
        <w:gridCol w:w="2410"/>
        <w:gridCol w:w="2410"/>
        <w:gridCol w:w="2410"/>
      </w:tblGrid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185.32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148.94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185.15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148.75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184.17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143.31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203.59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165.10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185.03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148.48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185.05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148.51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183.48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140.97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191.08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147.51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185.175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148.71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185.1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148.63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183.825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142.14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147.445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156.305 </w:t>
            </w:r>
            <w:r>
              <w:t>RMSE</w:t>
            </w:r>
          </w:p>
        </w:tc>
      </w:tr>
    </w:tbl>
    <w:p>
      <w:pPr/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圖片 316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圖片 317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圖片 318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圖片 319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圖片 320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圖片 321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圖片 322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圖片 323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圖片 308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圖片 309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圖片 310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圖片 311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圖片 312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圖片 313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圖片 314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圖片 315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新竹縣：</w:t>
      </w:r>
      <w:r>
        <w:rPr>
          <w:rStyle w:val="11"/>
          <w:rFonts w:hint="eastAsia"/>
        </w:rPr>
        <w:fldChar w:fldCharType="end"/>
      </w:r>
      <w:bookmarkStart w:id="35" w:name="新竹縣"/>
      <w:bookmarkEnd w:id="35"/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圖片 324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確診人數acf 24期 </w:t>
      </w:r>
      <w:r>
        <w:t>(acf_24)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圖片 325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確診人數pacf 24期 </w:t>
      </w:r>
      <w:r>
        <w:t>(pacf_24)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326" name="圖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圖片 326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**RMSE (均方根誤差)</w:t>
      </w:r>
      <w:r>
        <w:rPr>
          <w:rStyle w:val="11"/>
          <w:rFonts w:hint="eastAsia"/>
        </w:rPr>
        <w:fldChar w:fldCharType="end"/>
      </w:r>
      <w:bookmarkStart w:id="36" w:name="新竹縣RMSE"/>
      <w:bookmarkEnd w:id="36"/>
    </w:p>
    <w:tbl>
      <w:tblPr>
        <w:tblStyle w:val="14"/>
        <w:tblW w:w="10491" w:type="dxa"/>
        <w:tblInd w:w="-10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410"/>
        <w:gridCol w:w="2410"/>
        <w:gridCol w:w="2410"/>
        <w:gridCol w:w="2410"/>
      </w:tblGrid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189.78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141.17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189.70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141.17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176.97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133.88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219.21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165.94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186.85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139.89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187.81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140.04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176.27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132.73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188.20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133.40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188.315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140.53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188.755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140.605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176.62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133.305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203.705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149.67 </w:t>
            </w:r>
            <w:r>
              <w:t>RMSE</w:t>
            </w:r>
          </w:p>
        </w:tc>
      </w:tr>
    </w:tbl>
    <w:p>
      <w:pPr/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35" name="圖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圖片 335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36" name="圖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圖片 336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37" name="圖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圖片 337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38" name="圖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圖片 338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39" name="圖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圖片 339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40" name="圖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圖片 340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圖片 341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圖片 342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33" name="圖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圖片 333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72460"/>
            <wp:effectExtent l="0" t="0" r="0" b="0"/>
            <wp:docPr id="334" name="圖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圖片 334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31" name="圖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圖片 331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64840"/>
            <wp:effectExtent l="0" t="0" r="0" b="0"/>
            <wp:docPr id="332" name="圖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圖片 332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29" name="圖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圖片 329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30" name="圖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圖片 330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27" name="圖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圖片 327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28" name="圖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圖片 328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  <w:kern w:val="0"/>
        </w:rPr>
        <w:t>嘉義市</w:t>
      </w:r>
      <w:r>
        <w:rPr>
          <w:rStyle w:val="11"/>
          <w:rFonts w:hint="eastAsia"/>
        </w:rPr>
        <w:t>：</w:t>
      </w:r>
      <w:r>
        <w:rPr>
          <w:rStyle w:val="11"/>
          <w:rFonts w:hint="eastAsia"/>
        </w:rPr>
        <w:fldChar w:fldCharType="end"/>
      </w:r>
      <w:bookmarkStart w:id="37" w:name="嘉義市"/>
      <w:bookmarkEnd w:id="37"/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43" name="圖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圖片 343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確診人數acf 24期 </w:t>
      </w:r>
      <w:r>
        <w:t>(acf_24)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344" name="圖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圖片 344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確診人數pacf 24期 </w:t>
      </w:r>
      <w:r>
        <w:t>(pacf_24)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圖片 345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**RMSE (均方根誤差)</w:t>
      </w:r>
      <w:r>
        <w:rPr>
          <w:rStyle w:val="11"/>
          <w:rFonts w:hint="eastAsia"/>
        </w:rPr>
        <w:fldChar w:fldCharType="end"/>
      </w:r>
      <w:bookmarkStart w:id="38" w:name="嘉義市RMSE"/>
      <w:bookmarkEnd w:id="38"/>
    </w:p>
    <w:tbl>
      <w:tblPr>
        <w:tblStyle w:val="14"/>
        <w:tblW w:w="10491" w:type="dxa"/>
        <w:tblInd w:w="-10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410"/>
        <w:gridCol w:w="2410"/>
        <w:gridCol w:w="2410"/>
        <w:gridCol w:w="2410"/>
      </w:tblGrid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108.20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52.63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108.19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52.44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107.36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54.71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114.60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86.61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108.20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52.66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108.19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52.75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107.17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57.34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109.79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55.35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108.2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52.645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108.19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52.595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107.265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56.025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112.195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70.98 </w:t>
            </w:r>
            <w:r>
              <w:t>RMSE</w:t>
            </w:r>
          </w:p>
        </w:tc>
      </w:tr>
    </w:tbl>
    <w:p>
      <w:pPr/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46" name="圖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圖片 34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圖片 347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圖片 348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圖片 349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圖片 350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351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圖片 351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52" name="圖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圖片 352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353" name="圖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圖片 353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54" name="圖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圖片 354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圖片 355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56" name="圖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圖片 356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357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圖片 357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58" name="圖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圖片 358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圖片 359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圖片 360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361" name="圖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圖片 361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嘉義縣：</w:t>
      </w:r>
      <w:r>
        <w:rPr>
          <w:rStyle w:val="11"/>
          <w:rFonts w:hint="eastAsia"/>
        </w:rPr>
        <w:fldChar w:fldCharType="end"/>
      </w:r>
      <w:bookmarkStart w:id="39" w:name="嘉義縣"/>
      <w:bookmarkEnd w:id="39"/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>
      <w:pPr/>
      <w:r>
        <w:drawing>
          <wp:inline distT="0" distB="0" distL="0" distR="0">
            <wp:extent cx="4913630" cy="3148965"/>
            <wp:effectExtent l="0" t="0" r="0" b="0"/>
            <wp:docPr id="362" name="圖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圖片 362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確診人數acf 24期 </w:t>
      </w:r>
      <w:r>
        <w:t>(acf_24)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363" name="圖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圖片 363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確診人數pacf 24期 </w:t>
      </w:r>
      <w:r>
        <w:t>(pacf_24)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圖片 364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**RMSE (均方根誤差)</w:t>
      </w:r>
      <w:r>
        <w:rPr>
          <w:rStyle w:val="11"/>
          <w:rFonts w:hint="eastAsia"/>
        </w:rPr>
        <w:fldChar w:fldCharType="end"/>
      </w:r>
      <w:bookmarkStart w:id="40" w:name="嘉義縣RMSE"/>
      <w:bookmarkEnd w:id="40"/>
    </w:p>
    <w:tbl>
      <w:tblPr>
        <w:tblStyle w:val="14"/>
        <w:tblW w:w="10491" w:type="dxa"/>
        <w:tblInd w:w="-10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410"/>
        <w:gridCol w:w="2410"/>
        <w:gridCol w:w="2410"/>
        <w:gridCol w:w="2410"/>
      </w:tblGrid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156.98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80.03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156.97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80.08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155.57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86.01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160.58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82.35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156.97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79.86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156.97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79.90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155.09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86.54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159.35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80.96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156.975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79.945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156.97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79.99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155.33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86.275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159.965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81.655 </w:t>
            </w:r>
            <w:r>
              <w:t>RMSE</w:t>
            </w:r>
          </w:p>
        </w:tc>
      </w:tr>
    </w:tbl>
    <w:p>
      <w:pPr/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97755" cy="3148965"/>
            <wp:effectExtent l="0" t="0" r="0" b="0"/>
            <wp:docPr id="365" name="圖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圖片 365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圖片 366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97755" cy="3148965"/>
            <wp:effectExtent l="0" t="0" r="0" b="0"/>
            <wp:docPr id="367" name="圖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圖片 367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368" name="圖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圖片 368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97755" cy="3148965"/>
            <wp:effectExtent l="0" t="0" r="0" b="0"/>
            <wp:docPr id="369" name="圖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圖片 369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370" name="圖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圖片 370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97755" cy="3148965"/>
            <wp:effectExtent l="0" t="0" r="0" b="0"/>
            <wp:docPr id="371" name="圖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圖片 37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372" name="圖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圖片 372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97755" cy="3148965"/>
            <wp:effectExtent l="0" t="0" r="0" b="0"/>
            <wp:docPr id="373" name="圖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圖片 373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374" name="圖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圖片 374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97755" cy="3148965"/>
            <wp:effectExtent l="0" t="0" r="0" b="0"/>
            <wp:docPr id="375" name="圖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圖片 375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376" name="圖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圖片 376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97755" cy="3148965"/>
            <wp:effectExtent l="0" t="0" r="0" b="0"/>
            <wp:docPr id="377" name="圖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圖片 377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88335"/>
            <wp:effectExtent l="0" t="0" r="0" b="0"/>
            <wp:docPr id="378" name="圖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圖片 378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97755" cy="3148965"/>
            <wp:effectExtent l="0" t="0" r="0" b="0"/>
            <wp:docPr id="379" name="圖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圖片 379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70755" cy="3148965"/>
            <wp:effectExtent l="0" t="0" r="0" b="0"/>
            <wp:docPr id="380" name="圖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圖片 380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  <w:kern w:val="0"/>
        </w:rPr>
        <w:t>彰化縣</w:t>
      </w:r>
      <w:r>
        <w:rPr>
          <w:rStyle w:val="11"/>
          <w:rFonts w:hint="eastAsia"/>
        </w:rPr>
        <w:t>：</w:t>
      </w:r>
      <w:r>
        <w:rPr>
          <w:rStyle w:val="11"/>
          <w:rFonts w:hint="eastAsia"/>
        </w:rPr>
        <w:fldChar w:fldCharType="end"/>
      </w:r>
      <w:bookmarkStart w:id="41" w:name="彰化縣"/>
      <w:bookmarkEnd w:id="41"/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81" name="圖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圖片 381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確診人數acf 24期 </w:t>
      </w:r>
      <w:r>
        <w:t>(acf_24)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382" name="圖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圖片 382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確診人數pacf 24期 </w:t>
      </w:r>
      <w:r>
        <w:t>(pacf_24)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99000" cy="3355340"/>
            <wp:effectExtent l="0" t="0" r="0" b="0"/>
            <wp:docPr id="383" name="圖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圖片 383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**RMSE (均方根誤差)</w:t>
      </w:r>
      <w:r>
        <w:rPr>
          <w:rStyle w:val="11"/>
          <w:rFonts w:hint="eastAsia"/>
        </w:rPr>
        <w:fldChar w:fldCharType="end"/>
      </w:r>
      <w:bookmarkStart w:id="42" w:name="彰化縣RMSE"/>
      <w:bookmarkEnd w:id="42"/>
    </w:p>
    <w:tbl>
      <w:tblPr>
        <w:tblStyle w:val="14"/>
        <w:tblW w:w="10491" w:type="dxa"/>
        <w:tblInd w:w="-10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410"/>
        <w:gridCol w:w="2410"/>
        <w:gridCol w:w="2410"/>
        <w:gridCol w:w="2410"/>
      </w:tblGrid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399.84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204.55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401.47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206.54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385.30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187.87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428.86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262.43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399.08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202.38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399.86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203.32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383.00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189.58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401.20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182.32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399.46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203.465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400.665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204.93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382.65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188.725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415.03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222.375 </w:t>
            </w:r>
            <w:r>
              <w:t>RMSE</w:t>
            </w:r>
          </w:p>
        </w:tc>
      </w:tr>
    </w:tbl>
    <w:p>
      <w:pPr/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92" name="圖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圖片 392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93" name="圖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圖片 393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94" name="圖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圖片 394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95" name="圖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圖片 395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96" name="圖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圖片 396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97" name="圖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圖片 397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98" name="圖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圖片 398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99" name="圖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圖片 399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84" name="圖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圖片 384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85" name="圖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圖片 385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86" name="圖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圖片 386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87" name="圖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圖片 387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88" name="圖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圖片 388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89" name="圖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圖片 389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34255" cy="3148965"/>
            <wp:effectExtent l="0" t="0" r="0" b="0"/>
            <wp:docPr id="390" name="圖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圖片 390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66005" cy="3148965"/>
            <wp:effectExtent l="0" t="0" r="0" b="0"/>
            <wp:docPr id="391" name="圖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圖片 391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  <w:kern w:val="0"/>
        </w:rPr>
        <w:t>澎湖縣</w:t>
      </w:r>
      <w:r>
        <w:rPr>
          <w:rStyle w:val="11"/>
          <w:rFonts w:hint="eastAsia"/>
        </w:rPr>
        <w:t>：</w:t>
      </w:r>
      <w:r>
        <w:rPr>
          <w:rStyle w:val="11"/>
          <w:rFonts w:hint="eastAsia"/>
        </w:rPr>
        <w:fldChar w:fldCharType="end"/>
      </w:r>
      <w:bookmarkStart w:id="43" w:name="澎湖縣"/>
      <w:bookmarkEnd w:id="43"/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>
      <w:pPr/>
      <w:r>
        <w:drawing>
          <wp:inline distT="0" distB="0" distL="0" distR="0">
            <wp:extent cx="4763135" cy="3148965"/>
            <wp:effectExtent l="0" t="0" r="0" b="0"/>
            <wp:docPr id="400" name="圖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圖片 400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確診人數acf 24期 </w:t>
      </w:r>
      <w:r>
        <w:t>(acf_24)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401" name="圖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圖片 401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rPr>
          <w:rFonts w:hint="eastAsia"/>
        </w:rPr>
        <w:t xml:space="preserve">確診人數pacf 24期 </w:t>
      </w:r>
      <w:r>
        <w:t>(pacf_24)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826635" cy="3355340"/>
            <wp:effectExtent l="0" t="0" r="0" b="0"/>
            <wp:docPr id="402" name="圖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圖片 402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  <w:rFonts w:hint="eastAsia"/>
        </w:rPr>
        <w:t>**RMSE (均方根誤差)</w:t>
      </w:r>
      <w:r>
        <w:rPr>
          <w:rStyle w:val="11"/>
          <w:rFonts w:hint="eastAsia"/>
        </w:rPr>
        <w:fldChar w:fldCharType="end"/>
      </w:r>
      <w:bookmarkStart w:id="44" w:name="澎湖縣RMSE"/>
      <w:bookmarkEnd w:id="44"/>
    </w:p>
    <w:tbl>
      <w:tblPr>
        <w:tblStyle w:val="14"/>
        <w:tblW w:w="10491" w:type="dxa"/>
        <w:tblInd w:w="-10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410"/>
        <w:gridCol w:w="2410"/>
        <w:gridCol w:w="2410"/>
        <w:gridCol w:w="2410"/>
      </w:tblGrid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>
            <w:pPr/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28.57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14.86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28.59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14.73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28.55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14.65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30.08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13.26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28.56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14.37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28.58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/>
            <w:r>
              <w:rPr>
                <w:rFonts w:hint="eastAsia"/>
              </w:rPr>
              <w:t xml:space="preserve">  </w:t>
            </w:r>
            <w:r>
              <w:t>14.24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28.44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14.01 RMSE</w:t>
            </w:r>
          </w:p>
        </w:tc>
        <w:tc>
          <w:tcPr>
            <w:tcW w:w="2410" w:type="dxa"/>
          </w:tcPr>
          <w:p>
            <w:pPr/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29.00 RMSE</w:t>
            </w:r>
          </w:p>
          <w:p>
            <w:pPr/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ind w:left="240" w:leftChars="100"/>
            </w:pPr>
            <w:r>
              <w:t>16.61 RMSE</w:t>
            </w:r>
          </w:p>
        </w:tc>
      </w:tr>
      <w:tr>
        <w:tblPrEx>
          <w:tblLayout w:type="fixed"/>
        </w:tblPrEx>
        <w:tc>
          <w:tcPr>
            <w:tcW w:w="851" w:type="dxa"/>
          </w:tcPr>
          <w:p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</w:t>
            </w:r>
            <w:r>
              <w:rPr>
                <w:rFonts w:hint="eastAsia"/>
                <w:lang w:val="en-US" w:eastAsia="zh-TW"/>
              </w:rPr>
              <w:t>28.565</w:t>
            </w:r>
            <w:r>
              <w:rPr>
                <w:rFonts w:hint="default"/>
                <w:lang w:val="en-US"/>
              </w:rPr>
              <w:t xml:space="preserve">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</w:t>
            </w:r>
            <w:r>
              <w:rPr>
                <w:rFonts w:hint="eastAsia"/>
                <w:lang w:val="en-US" w:eastAsia="zh-TW"/>
              </w:rPr>
              <w:t>14.615</w:t>
            </w:r>
            <w:r>
              <w:rPr>
                <w:rFonts w:hint="default"/>
                <w:lang w:val="en-US"/>
              </w:rPr>
              <w:t xml:space="preserve">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</w:t>
            </w:r>
            <w:r>
              <w:rPr>
                <w:rFonts w:hint="eastAsia"/>
                <w:lang w:val="en-US" w:eastAsia="zh-TW"/>
              </w:rPr>
              <w:t>28.585</w:t>
            </w:r>
            <w:r>
              <w:rPr>
                <w:rFonts w:hint="default"/>
                <w:lang w:val="en-US"/>
              </w:rPr>
              <w:t xml:space="preserve">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</w:t>
            </w:r>
            <w:r>
              <w:rPr>
                <w:rFonts w:hint="eastAsia"/>
                <w:lang w:val="en-US" w:eastAsia="zh-TW"/>
              </w:rPr>
              <w:t>14.485</w:t>
            </w:r>
            <w:r>
              <w:rPr>
                <w:rFonts w:hint="default"/>
                <w:lang w:val="en-US"/>
              </w:rPr>
              <w:t xml:space="preserve">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</w:t>
            </w:r>
            <w:r>
              <w:rPr>
                <w:rFonts w:hint="eastAsia"/>
                <w:lang w:val="en-US" w:eastAsia="zh-TW"/>
              </w:rPr>
              <w:t>28.495</w:t>
            </w:r>
            <w:r>
              <w:rPr>
                <w:rFonts w:hint="default"/>
                <w:lang w:val="en-US"/>
              </w:rPr>
              <w:t xml:space="preserve"> </w:t>
            </w:r>
            <w:r>
              <w:t>RMSE</w:t>
            </w:r>
          </w:p>
          <w:p>
            <w:pPr>
              <w:rPr>
                <w:rFonts w:hint="eastAsia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</w:t>
            </w:r>
            <w:r>
              <w:rPr>
                <w:rFonts w:hint="eastAsia"/>
                <w:lang w:val="en-US" w:eastAsia="zh-TW"/>
              </w:rPr>
              <w:t>14.33</w:t>
            </w:r>
            <w:r>
              <w:rPr>
                <w:rFonts w:hint="default"/>
                <w:lang w:val="en-US"/>
              </w:rPr>
              <w:t xml:space="preserve"> </w:t>
            </w:r>
            <w:r>
              <w:t>RMSE</w:t>
            </w:r>
          </w:p>
        </w:tc>
        <w:tc>
          <w:tcPr>
            <w:tcW w:w="2410" w:type="dxa"/>
          </w:tcPr>
          <w:p>
            <w:pPr>
              <w:rPr>
                <w:rFonts w:hint="eastAsia"/>
              </w:rPr>
            </w:pPr>
            <w:r>
              <w:t>Train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</w:t>
            </w:r>
            <w:r>
              <w:rPr>
                <w:rFonts w:hint="eastAsia"/>
                <w:lang w:val="en-US" w:eastAsia="zh-TW"/>
              </w:rPr>
              <w:t>29.54</w:t>
            </w:r>
            <w:r>
              <w:rPr>
                <w:rFonts w:hint="default"/>
                <w:lang w:val="en-US"/>
              </w:rPr>
              <w:t xml:space="preserve"> </w:t>
            </w:r>
            <w:r>
              <w:t>RMSE</w:t>
            </w:r>
          </w:p>
          <w:p>
            <w:pPr>
              <w:rPr>
                <w:rFonts w:hint="eastAsia"/>
                <w:lang w:val="en-US"/>
              </w:rPr>
            </w:pPr>
            <w:r>
              <w:t>Test RMSE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hint="eastAsia"/>
                <w:lang w:val="en-US"/>
              </w:rPr>
            </w:pPr>
            <w:r>
              <w:rPr>
                <w:rFonts w:hint="default"/>
                <w:lang w:val="en-US"/>
              </w:rPr>
              <w:t xml:space="preserve"> </w:t>
            </w:r>
            <w:r>
              <w:rPr>
                <w:rFonts w:hint="eastAsia"/>
                <w:lang w:val="en-US" w:eastAsia="zh-TW"/>
              </w:rPr>
              <w:t>14.935</w:t>
            </w:r>
            <w:r>
              <w:rPr>
                <w:rFonts w:hint="default"/>
                <w:lang w:val="en-US"/>
              </w:rPr>
              <w:t xml:space="preserve"> </w:t>
            </w:r>
            <w:r>
              <w:t>RMSE</w:t>
            </w:r>
          </w:p>
        </w:tc>
      </w:tr>
    </w:tbl>
    <w:p>
      <w:pPr/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1000_plot</w:t>
      </w:r>
      <w:r>
        <w:rPr>
          <w:rFonts w:hint="eastAsia"/>
        </w:rPr>
        <w:t>：</w:t>
      </w:r>
      <w:bookmarkStart w:id="45" w:name="_GoBack"/>
      <w:bookmarkEnd w:id="45"/>
    </w:p>
    <w:p>
      <w:pPr/>
      <w:r>
        <w:drawing>
          <wp:inline distT="0" distB="0" distL="0" distR="0">
            <wp:extent cx="4763135" cy="3148965"/>
            <wp:effectExtent l="0" t="0" r="0" b="0"/>
            <wp:docPr id="403" name="圖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圖片 403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1，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99000" cy="3148965"/>
            <wp:effectExtent l="0" t="0" r="0" b="0"/>
            <wp:docPr id="404" name="圖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圖片 404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63135" cy="3148965"/>
            <wp:effectExtent l="0" t="0" r="0" b="0"/>
            <wp:docPr id="405" name="圖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圖片 405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2，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99000" cy="3148965"/>
            <wp:effectExtent l="0" t="0" r="0" b="0"/>
            <wp:docPr id="406" name="圖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圖片 406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63135" cy="3148965"/>
            <wp:effectExtent l="0" t="0" r="0" b="0"/>
            <wp:docPr id="407" name="圖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圖片 407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99000" cy="3148965"/>
            <wp:effectExtent l="0" t="0" r="0" b="0"/>
            <wp:docPr id="408" name="圖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圖片 408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63135" cy="3148965"/>
            <wp:effectExtent l="0" t="0" r="0" b="0"/>
            <wp:docPr id="409" name="圖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圖片 409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1000，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1000_predict&amp;real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99000" cy="3148965"/>
            <wp:effectExtent l="0" t="0" r="0" b="0"/>
            <wp:docPr id="410" name="圖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圖片 410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63135" cy="3148965"/>
            <wp:effectExtent l="0" t="0" r="0" b="0"/>
            <wp:docPr id="411" name="圖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圖片 411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1，5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99000" cy="3148965"/>
            <wp:effectExtent l="0" t="0" r="0" b="0"/>
            <wp:docPr id="412" name="圖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圖片 412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63135" cy="3148965"/>
            <wp:effectExtent l="0" t="0" r="0" b="0"/>
            <wp:docPr id="413" name="圖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圖片 413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>poch = 5000，</w:t>
      </w:r>
      <w:r>
        <w:t>Model</w:t>
      </w:r>
      <w:r>
        <w:rPr>
          <w:rFonts w:hint="eastAsia"/>
        </w:rPr>
        <w:t xml:space="preserve"> 2，5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99000" cy="3148965"/>
            <wp:effectExtent l="0" t="0" r="0" b="0"/>
            <wp:docPr id="414" name="圖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圖片 414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63135" cy="3148965"/>
            <wp:effectExtent l="0" t="0" r="0" b="0"/>
            <wp:docPr id="415" name="圖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圖片 415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，5</w:t>
      </w:r>
      <w:r>
        <w:t>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99000" cy="3148965"/>
            <wp:effectExtent l="0" t="0" r="0" b="0"/>
            <wp:docPr id="416" name="圖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圖片 416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5000_plot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763135" cy="3148965"/>
            <wp:effectExtent l="0" t="0" r="0" b="0"/>
            <wp:docPr id="417" name="圖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圖片 417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leftChars="0"/>
      </w:pPr>
      <w:r>
        <w:t>E</w:t>
      </w:r>
      <w:r>
        <w:rPr>
          <w:rFonts w:hint="eastAsia"/>
        </w:rPr>
        <w:t xml:space="preserve">poch = </w:t>
      </w:r>
      <w:r>
        <w:t>5</w:t>
      </w:r>
      <w:r>
        <w:rPr>
          <w:rFonts w:hint="eastAsia"/>
        </w:rPr>
        <w:t>000，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5000_predict&amp;real</w:t>
      </w:r>
      <w:r>
        <w:rPr>
          <w:rFonts w:hint="eastAsia"/>
        </w:rPr>
        <w:t>：</w:t>
      </w:r>
    </w:p>
    <w:p>
      <w:pPr/>
      <w:r>
        <w:drawing>
          <wp:inline distT="0" distB="0" distL="0" distR="0">
            <wp:extent cx="4699000" cy="3148965"/>
            <wp:effectExtent l="0" t="0" r="0" b="0"/>
            <wp:docPr id="418" name="圖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圖片 418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fldChar w:fldCharType="begin"/>
      </w:r>
      <w:r>
        <w:instrText xml:space="preserve"> HYPERLINK \l "跳轉" </w:instrText>
      </w:r>
      <w:r>
        <w:fldChar w:fldCharType="separate"/>
      </w:r>
      <w:r>
        <w:rPr>
          <w:rStyle w:val="11"/>
        </w:rPr>
        <w:t>Up to the top.</w:t>
      </w:r>
      <w:r>
        <w:rPr>
          <w:rStyle w:val="11"/>
        </w:rPr>
        <w:fldChar w:fldCharType="end"/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新細明體">
    <w:altName w:val="PMingLiU"/>
    <w:panose1 w:val="02020500000000000000"/>
    <w:charset w:val="86"/>
    <w:family w:val="roman"/>
    <w:pitch w:val="default"/>
    <w:sig w:usb0="A00002FF" w:usb1="28CFFCFA" w:usb2="00000016" w:usb3="00000000" w:csb0="00100001" w:csb1="00000000"/>
  </w:font>
  <w:font w:name="Wingdings">
    <w:altName w:val="Wingdings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rial">
    <w:altName w:val="Arial"/>
    <w:panose1 w:val="020B0604020202020204"/>
    <w:charset w:val="00"/>
    <w:family w:val="swiss"/>
    <w:pitch w:val="default"/>
    <w:sig w:usb0="E0002AFF" w:usb1="C0007843" w:usb2="00000009" w:usb3="00000000" w:csb0="000001FF" w:csb1="00000000"/>
  </w:font>
  <w:font w:name="Courier New">
    <w:altName w:val="Courier New"/>
    <w:panose1 w:val="02070309020205020404"/>
    <w:charset w:val="00"/>
    <w:family w:val="modern"/>
    <w:pitch w:val="default"/>
    <w:sig w:usb0="E0002AFF" w:usb1="C0007843" w:usb2="00000009" w:usb3="00000000" w:csb0="000001FF" w:csb1="00000000"/>
  </w:font>
  <w:font w:name="細明體">
    <w:altName w:val="MingLiU"/>
    <w:panose1 w:val="02020509000000000000"/>
    <w:charset w:val="00"/>
    <w:family w:val="modern"/>
    <w:pitch w:val="default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標楷體">
    <w:panose1 w:val="03000509000000000000"/>
    <w:charset w:val="88"/>
    <w:family w:val="script"/>
    <w:pitch w:val="default"/>
    <w:sig w:usb0="00000000" w:usb1="0000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default"/>
    <w:sig w:usb0="00000000" w:usb1="00000000" w:usb2="08000012" w:usb3="00000000" w:csb0="0002009F" w:csb1="00000000"/>
  </w:font>
  <w:font w:name="Calibri Light">
    <w:panose1 w:val="020F0302020204030204"/>
    <w:charset w:val="00"/>
    <w:family w:val="swiss"/>
    <w:pitch w:val="default"/>
    <w:sig w:usb0="00000000" w:usb1="00000000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646D27"/>
    <w:multiLevelType w:val="multilevel"/>
    <w:tmpl w:val="18646D2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ideographTraditional"/>
      <w:lvlText w:val="%2、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ideographTraditional"/>
      <w:lvlText w:val="%5、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ideographTraditional"/>
      <w:lvlText w:val="%8、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5070362"/>
    <w:multiLevelType w:val="multilevel"/>
    <w:tmpl w:val="35070362"/>
    <w:lvl w:ilvl="0" w:tentative="0">
      <w:start w:val="1"/>
      <w:numFmt w:val="bullet"/>
      <w:lvlText w:val=""/>
      <w:lvlJc w:val="left"/>
      <w:pPr>
        <w:ind w:left="284" w:hanging="284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80"/>
  <w:characterSpacingControl w:val="doNotCompress"/>
  <w:compat>
    <w:useFELayout/>
    <w:compatSetting w:name="compatibilityMode" w:uri="http://schemas.microsoft.com/office/word" w:val="12"/>
  </w:compat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標楷體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eastAsia="標楷體" w:asciiTheme="minorHAnsi" w:hAnsiTheme="minorHAnsi" w:cstheme="minorBidi"/>
      <w:kern w:val="2"/>
      <w:sz w:val="24"/>
      <w:szCs w:val="22"/>
      <w:lang w:val="en-US" w:eastAsia="zh-TW" w:bidi="ar-SA"/>
    </w:rPr>
  </w:style>
  <w:style w:type="character" w:default="1" w:styleId="8">
    <w:name w:val="Default Paragraph Font"/>
    <w:unhideWhenUsed/>
    <w:uiPriority w:val="1"/>
  </w:style>
  <w:style w:type="table" w:default="1" w:styleId="13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eader"/>
    <w:basedOn w:val="1"/>
    <w:link w:val="21"/>
    <w:unhideWhenUsed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3">
    <w:name w:val="annotation text"/>
    <w:basedOn w:val="1"/>
    <w:link w:val="16"/>
    <w:unhideWhenUsed/>
    <w:uiPriority w:val="99"/>
  </w:style>
  <w:style w:type="paragraph" w:styleId="4">
    <w:name w:val="HTML Preformatted"/>
    <w:basedOn w:val="1"/>
    <w:link w:val="23"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hAnsi="細明體" w:eastAsia="細明體" w:cs="細明體"/>
      <w:kern w:val="0"/>
      <w:szCs w:val="24"/>
    </w:rPr>
  </w:style>
  <w:style w:type="paragraph" w:styleId="5">
    <w:name w:val="footnote text"/>
    <w:basedOn w:val="1"/>
    <w:link w:val="18"/>
    <w:unhideWhenUsed/>
    <w:uiPriority w:val="99"/>
    <w:pPr>
      <w:snapToGrid w:val="0"/>
    </w:pPr>
    <w:rPr>
      <w:sz w:val="20"/>
      <w:szCs w:val="20"/>
    </w:rPr>
  </w:style>
  <w:style w:type="paragraph" w:styleId="6">
    <w:name w:val="footer"/>
    <w:basedOn w:val="1"/>
    <w:link w:val="22"/>
    <w:unhideWhenUsed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7">
    <w:name w:val="annotation subject"/>
    <w:basedOn w:val="3"/>
    <w:next w:val="3"/>
    <w:link w:val="17"/>
    <w:unhideWhenUsed/>
    <w:uiPriority w:val="99"/>
    <w:rPr>
      <w:b/>
      <w:bCs/>
    </w:rPr>
  </w:style>
  <w:style w:type="character" w:styleId="9">
    <w:name w:val="footnote reference"/>
    <w:basedOn w:val="8"/>
    <w:unhideWhenUsed/>
    <w:uiPriority w:val="99"/>
    <w:rPr>
      <w:vertAlign w:val="superscript"/>
    </w:rPr>
  </w:style>
  <w:style w:type="character" w:styleId="10">
    <w:name w:val="annotation reference"/>
    <w:basedOn w:val="8"/>
    <w:unhideWhenUsed/>
    <w:uiPriority w:val="99"/>
    <w:rPr>
      <w:sz w:val="18"/>
      <w:szCs w:val="18"/>
    </w:rPr>
  </w:style>
  <w:style w:type="character" w:styleId="11">
    <w:name w:val="Hyperlink"/>
    <w:basedOn w:val="8"/>
    <w:unhideWhenUsed/>
    <w:uiPriority w:val="99"/>
    <w:rPr>
      <w:color w:val="0563C1" w:themeColor="hyperlink"/>
      <w:u w:val="single"/>
    </w:rPr>
  </w:style>
  <w:style w:type="character" w:styleId="12">
    <w:name w:val="FollowedHyperlink"/>
    <w:basedOn w:val="8"/>
    <w:unhideWhenUsed/>
    <w:uiPriority w:val="99"/>
    <w:rPr>
      <w:color w:val="954F72" w:themeColor="followedHyperlink"/>
      <w:u w:val="single"/>
    </w:rPr>
  </w:style>
  <w:style w:type="table" w:styleId="14">
    <w:name w:val="Table Grid"/>
    <w:basedOn w:val="13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5">
    <w:name w:val="List Paragraph"/>
    <w:basedOn w:val="1"/>
    <w:qFormat/>
    <w:uiPriority w:val="34"/>
    <w:pPr>
      <w:ind w:left="480" w:leftChars="200"/>
    </w:pPr>
  </w:style>
  <w:style w:type="character" w:customStyle="1" w:styleId="16">
    <w:name w:val="註解文字 字元"/>
    <w:basedOn w:val="8"/>
    <w:link w:val="3"/>
    <w:semiHidden/>
    <w:uiPriority w:val="99"/>
  </w:style>
  <w:style w:type="character" w:customStyle="1" w:styleId="17">
    <w:name w:val="註解主旨 字元"/>
    <w:basedOn w:val="16"/>
    <w:link w:val="7"/>
    <w:semiHidden/>
    <w:uiPriority w:val="99"/>
    <w:rPr>
      <w:b/>
      <w:bCs/>
    </w:rPr>
  </w:style>
  <w:style w:type="character" w:customStyle="1" w:styleId="18">
    <w:name w:val="註腳文字 字元"/>
    <w:basedOn w:val="8"/>
    <w:link w:val="5"/>
    <w:semiHidden/>
    <w:uiPriority w:val="99"/>
    <w:rPr>
      <w:sz w:val="20"/>
      <w:szCs w:val="20"/>
    </w:rPr>
  </w:style>
  <w:style w:type="character" w:customStyle="1" w:styleId="19">
    <w:name w:val="Unresolved Mention"/>
    <w:basedOn w:val="8"/>
    <w:unhideWhenUsed/>
    <w:uiPriority w:val="99"/>
    <w:rPr>
      <w:color w:val="605E5C"/>
      <w:shd w:val="clear" w:color="auto" w:fill="E1DFDD"/>
    </w:rPr>
  </w:style>
  <w:style w:type="character" w:customStyle="1" w:styleId="20">
    <w:name w:val="Placeholder Text"/>
    <w:basedOn w:val="8"/>
    <w:semiHidden/>
    <w:uiPriority w:val="99"/>
    <w:rPr>
      <w:color w:val="808080"/>
    </w:rPr>
  </w:style>
  <w:style w:type="character" w:customStyle="1" w:styleId="21">
    <w:name w:val="頁首 字元"/>
    <w:basedOn w:val="8"/>
    <w:link w:val="2"/>
    <w:uiPriority w:val="99"/>
    <w:rPr>
      <w:sz w:val="20"/>
      <w:szCs w:val="20"/>
    </w:rPr>
  </w:style>
  <w:style w:type="character" w:customStyle="1" w:styleId="22">
    <w:name w:val="頁尾 字元"/>
    <w:basedOn w:val="8"/>
    <w:link w:val="6"/>
    <w:uiPriority w:val="99"/>
    <w:rPr>
      <w:sz w:val="20"/>
      <w:szCs w:val="20"/>
    </w:rPr>
  </w:style>
  <w:style w:type="character" w:customStyle="1" w:styleId="23">
    <w:name w:val="HTML 預設格式 字元"/>
    <w:basedOn w:val="8"/>
    <w:link w:val="4"/>
    <w:uiPriority w:val="99"/>
    <w:rPr>
      <w:rFonts w:ascii="細明體" w:hAnsi="細明體" w:eastAsia="細明體" w:cs="細明體"/>
      <w:kern w:val="0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3" Type="http://schemas.openxmlformats.org/officeDocument/2006/relationships/fontTable" Target="fontTable.xml"/><Relationship Id="rId422" Type="http://schemas.openxmlformats.org/officeDocument/2006/relationships/numbering" Target="numbering.xml"/><Relationship Id="rId421" Type="http://schemas.openxmlformats.org/officeDocument/2006/relationships/customXml" Target="../customXml/item1.xml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221</Pages>
  <Words>4539</Words>
  <Characters>25874</Characters>
  <Lines>215</Lines>
  <Paragraphs>60</Paragraphs>
  <TotalTime>0</TotalTime>
  <ScaleCrop>false</ScaleCrop>
  <LinksUpToDate>false</LinksUpToDate>
  <CharactersWithSpaces>30353</CharactersWithSpaces>
  <Application>WPS Office_0.0.0.0_F1E327BC-269C-435d-A152-05C5408002CA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2023-02-20T09:08:00Z</dcterms:created>
  <dc:creator>嘉欣 吳</dc:creator>
  <cp:lastModifiedBy>iPad</cp:lastModifiedBy>
  <dcterms:modified xsi:type="dcterms:W3CDTF">2023-04-12T15:35:20Z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6ef2e197bd4d203cca3abde9857ce5fbe39e1c278c4bde4e381bd0de8f564ab3</vt:lpwstr>
  </property>
  <property fmtid="{D5CDD505-2E9C-101B-9397-08002B2CF9AE}" pid="3" name="ICV">
    <vt:lpwstr>09690EE7D6D42604141136640CBB3496_32</vt:lpwstr>
  </property>
  <property fmtid="{D5CDD505-2E9C-101B-9397-08002B2CF9AE}" pid="4" name="KSOProductBuildVer">
    <vt:lpwstr>2052-11.35.1</vt:lpwstr>
  </property>
</Properties>
</file>